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f0d5" w14:textId="28af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2018 жылғы 29 наурыздағы № 31-7 шешімі. Жамбыл облысы Әділет департаментінде 2018 жылғы 19 сәуірде № 3796 болып тіркелді. Күші жойылды - Жамбыл облысы Сарысу аудандық мәслихатының 2023 жылғы 19 маусымдағы № 5-4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19.06.2023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Құжаттың мәтінінде түпнұсқаның пунктуациясы мен орфографиясы сақталған. </w:t>
      </w:r>
    </w:p>
    <w:bookmarkStart w:name="z7"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Сарысу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"Сарысу аудандық мәслихаты аппаратының "Б" корпусы мемлекеттік әкімшілік қызметшілерінің жұмысын бағалаудың әдістемесін бекіту туралы" Сарысу аудандық мәслихатының 2017 жылғы 5 сәуірдегі </w:t>
      </w:r>
      <w:r>
        <w:rPr>
          <w:rFonts w:ascii="Times New Roman"/>
          <w:b w:val="false"/>
          <w:i w:val="false"/>
          <w:color w:val="000000"/>
          <w:sz w:val="28"/>
        </w:rPr>
        <w:t>№ 14-8</w:t>
      </w:r>
      <w:r>
        <w:rPr>
          <w:rFonts w:ascii="Times New Roman"/>
          <w:b w:val="false"/>
          <w:i w:val="false"/>
          <w:color w:val="000000"/>
          <w:sz w:val="28"/>
        </w:rPr>
        <w:t xml:space="preserve"> шешімінің (Нормативтік құқықтық кесімдерді мемлекеттік тіркеу тізілімінде </w:t>
      </w:r>
      <w:r>
        <w:rPr>
          <w:rFonts w:ascii="Times New Roman"/>
          <w:b w:val="false"/>
          <w:i w:val="false"/>
          <w:color w:val="000000"/>
          <w:sz w:val="28"/>
        </w:rPr>
        <w:t>№ 3420</w:t>
      </w:r>
      <w:r>
        <w:rPr>
          <w:rFonts w:ascii="Times New Roman"/>
          <w:b w:val="false"/>
          <w:i w:val="false"/>
          <w:color w:val="000000"/>
          <w:sz w:val="28"/>
        </w:rPr>
        <w:t xml:space="preserve"> болып тіркелген, 2017 жылғы 13 мамырдағы аудандық "Сарысу" газетінің № 40-41 санында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Қ. Тлеубаевқа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Мырзабеков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31-7 шешімімен бекітілген</w:t>
            </w:r>
          </w:p>
        </w:tc>
      </w:tr>
    </w:tbl>
    <w:bookmarkStart w:name="z15" w:id="5"/>
    <w:p>
      <w:pPr>
        <w:spacing w:after="0"/>
        <w:ind w:left="0"/>
        <w:jc w:val="left"/>
      </w:pPr>
      <w:r>
        <w:rPr>
          <w:rFonts w:ascii="Times New Roman"/>
          <w:b/>
          <w:i w:val="false"/>
          <w:color w:val="000000"/>
        </w:rPr>
        <w:t xml:space="preserve"> Сарысу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3"/>
    <w:bookmarkStart w:name="z34" w:id="2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4"/>
    <w:bookmarkStart w:name="z35"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8"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9"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9"/>
    <w:bookmarkStart w:name="z40"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14. НМИ саны 5 құрайды.</w:t>
      </w:r>
    </w:p>
    <w:bookmarkEnd w:id="38"/>
    <w:bookmarkStart w:name="z49"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2) түзетуге жіберу.</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w:t>
      </w:r>
      <w:r>
        <w:br/>
      </w:r>
      <w:r>
        <w:rPr>
          <w:rFonts w:ascii="Times New Roman"/>
          <w:b w:val="false"/>
          <w:i w:val="false"/>
          <w:color w:val="000000"/>
          <w:sz w:val="28"/>
        </w:rPr>
        <w:t>(тегі, аты-жөнінің бірінші</w:t>
      </w:r>
      <w:r>
        <w:br/>
      </w:r>
      <w:r>
        <w:rPr>
          <w:rFonts w:ascii="Times New Roman"/>
          <w:b w:val="false"/>
          <w:i w:val="false"/>
          <w:color w:val="000000"/>
          <w:sz w:val="28"/>
        </w:rPr>
        <w:t>әріптері)</w:t>
      </w:r>
      <w:r>
        <w:br/>
      </w:r>
      <w:r>
        <w:rPr>
          <w:rFonts w:ascii="Times New Roman"/>
          <w:b w:val="false"/>
          <w:i w:val="false"/>
          <w:color w:val="000000"/>
          <w:sz w:val="28"/>
        </w:rPr>
        <w:t>күні _______________________</w:t>
      </w:r>
      <w:r>
        <w:br/>
      </w:r>
      <w:r>
        <w:rPr>
          <w:rFonts w:ascii="Times New Roman"/>
          <w:b w:val="false"/>
          <w:i w:val="false"/>
          <w:color w:val="000000"/>
          <w:sz w:val="28"/>
        </w:rPr>
        <w:t>қолы _______________________</w:t>
      </w:r>
      <w:r>
        <w:br/>
      </w:r>
      <w:r>
        <w:br/>
      </w:r>
      <w:r>
        <w:rPr>
          <w:rFonts w:ascii="Times New Roman"/>
          <w:b w:val="false"/>
          <w:i w:val="false"/>
          <w:color w:val="000000"/>
          <w:sz w:val="28"/>
        </w:rPr>
        <w:t>
</w:t>
      </w:r>
    </w:p>
    <w:bookmarkStart w:name="z99"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p>
      <w:pPr>
        <w:spacing w:after="0"/>
        <w:ind w:left="0"/>
        <w:jc w:val="both"/>
      </w:pPr>
      <w:bookmarkStart w:name="z100" w:id="89"/>
      <w:r>
        <w:rPr>
          <w:rFonts w:ascii="Times New Roman"/>
          <w:b w:val="false"/>
          <w:i w:val="false"/>
          <w:color w:val="000000"/>
          <w:sz w:val="28"/>
        </w:rPr>
        <w:t>
      __________________________________ жыл (жеке жоспар құрастырылатын кезең)</w:t>
      </w:r>
    </w:p>
    <w:bookmarkEnd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Қызметші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Тікелей басшы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Жоғары тұрған басшы</w:t>
      </w:r>
      <w:r>
        <w:br/>
      </w:r>
      <w:r>
        <w:rPr>
          <w:rFonts w:ascii="Times New Roman"/>
          <w:b w:val="false"/>
          <w:i w:val="false"/>
          <w:color w:val="000000"/>
          <w:sz w:val="28"/>
        </w:rPr>
        <w:t>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w:t>
      </w:r>
      <w:r>
        <w:br/>
      </w:r>
      <w:r>
        <w:rPr>
          <w:rFonts w:ascii="Times New Roman"/>
          <w:b w:val="false"/>
          <w:i w:val="false"/>
          <w:color w:val="000000"/>
          <w:sz w:val="28"/>
        </w:rPr>
        <w:t>қолы _______________________</w:t>
      </w:r>
      <w:r>
        <w:br/>
      </w:r>
      <w:r>
        <w:br/>
      </w:r>
      <w:r>
        <w:rPr>
          <w:rFonts w:ascii="Times New Roman"/>
          <w:b w:val="false"/>
          <w:i w:val="false"/>
          <w:color w:val="000000"/>
          <w:sz w:val="28"/>
        </w:rPr>
        <w:t>
</w:t>
      </w:r>
    </w:p>
    <w:bookmarkStart w:name="z116" w:id="93"/>
    <w:p>
      <w:pPr>
        <w:spacing w:after="0"/>
        <w:ind w:left="0"/>
        <w:jc w:val="left"/>
      </w:pPr>
      <w:r>
        <w:rPr>
          <w:rFonts w:ascii="Times New Roman"/>
          <w:b/>
          <w:i w:val="false"/>
          <w:color w:val="000000"/>
        </w:rPr>
        <w:t xml:space="preserve"> НМИ бойынша бағалау парағы</w:t>
      </w:r>
    </w:p>
    <w:bookmarkEnd w:id="93"/>
    <w:p>
      <w:pPr>
        <w:spacing w:after="0"/>
        <w:ind w:left="0"/>
        <w:jc w:val="both"/>
      </w:pPr>
      <w:bookmarkStart w:name="z117" w:id="94"/>
      <w:r>
        <w:rPr>
          <w:rFonts w:ascii="Times New Roman"/>
          <w:b w:val="false"/>
          <w:i w:val="false"/>
          <w:color w:val="000000"/>
          <w:sz w:val="28"/>
        </w:rPr>
        <w:t>
      ____________________________________________________ (Т.А.Ә.,бағаланатын тұлғаның лауазымы)</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 (бағаланатын кезең)</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Өлшем</w:t>
            </w:r>
          </w:p>
          <w:bookmarkEnd w:id="96"/>
          <w:p>
            <w:pPr>
              <w:spacing w:after="20"/>
              <w:ind w:left="20"/>
              <w:jc w:val="both"/>
            </w:pPr>
            <w:r>
              <w:rPr>
                <w:rFonts w:ascii="Times New Roman"/>
                <w:b w:val="false"/>
                <w:i w:val="false"/>
                <w:color w:val="000000"/>
                <w:sz w:val="20"/>
              </w:rPr>
              <w:t>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Қызметші</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Тікелей басшы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(қанағаттанарлықсыз, қанағаттанарлық, тиімді, өте жақсы)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2" w:id="99"/>
    <w:p>
      <w:pPr>
        <w:spacing w:after="0"/>
        <w:ind w:left="0"/>
        <w:jc w:val="left"/>
      </w:pPr>
      <w:r>
        <w:rPr>
          <w:rFonts w:ascii="Times New Roman"/>
          <w:b/>
          <w:i w:val="false"/>
          <w:color w:val="000000"/>
        </w:rPr>
        <w:t xml:space="preserve"> Құзыреттер бойынша бағалау парағы _________________ жыл</w:t>
      </w:r>
    </w:p>
    <w:bookmarkEnd w:id="99"/>
    <w:p>
      <w:pPr>
        <w:spacing w:after="0"/>
        <w:ind w:left="0"/>
        <w:jc w:val="both"/>
      </w:pPr>
      <w:bookmarkStart w:name="z133" w:id="100"/>
      <w:r>
        <w:rPr>
          <w:rFonts w:ascii="Times New Roman"/>
          <w:b w:val="false"/>
          <w:i w:val="false"/>
          <w:color w:val="000000"/>
          <w:sz w:val="28"/>
        </w:rPr>
        <w:t>
      (бағаланатын жыл)</w:t>
      </w:r>
    </w:p>
    <w:bookmarkEnd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1"/>
          <w:p>
            <w:pPr>
              <w:spacing w:after="20"/>
              <w:ind w:left="20"/>
              <w:jc w:val="both"/>
            </w:pPr>
            <w:r>
              <w:rPr>
                <w:rFonts w:ascii="Times New Roman"/>
                <w:b w:val="false"/>
                <w:i w:val="false"/>
                <w:color w:val="000000"/>
                <w:sz w:val="20"/>
              </w:rPr>
              <w:t>
№ р/с</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2"/>
          <w:p>
            <w:pPr>
              <w:spacing w:after="20"/>
              <w:ind w:left="20"/>
              <w:jc w:val="both"/>
            </w:pPr>
            <w:r>
              <w:rPr>
                <w:rFonts w:ascii="Times New Roman"/>
                <w:b w:val="false"/>
                <w:i w:val="false"/>
                <w:color w:val="000000"/>
                <w:sz w:val="20"/>
              </w:rPr>
              <w:t>
1</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3"/>
          <w:p>
            <w:pPr>
              <w:spacing w:after="20"/>
              <w:ind w:left="20"/>
              <w:jc w:val="both"/>
            </w:pPr>
            <w:r>
              <w:rPr>
                <w:rFonts w:ascii="Times New Roman"/>
                <w:b w:val="false"/>
                <w:i w:val="false"/>
                <w:color w:val="000000"/>
                <w:sz w:val="20"/>
              </w:rPr>
              <w:t>
2</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4"/>
          <w:p>
            <w:pPr>
              <w:spacing w:after="20"/>
              <w:ind w:left="20"/>
              <w:jc w:val="both"/>
            </w:pPr>
            <w:r>
              <w:rPr>
                <w:rFonts w:ascii="Times New Roman"/>
                <w:b w:val="false"/>
                <w:i w:val="false"/>
                <w:color w:val="000000"/>
                <w:sz w:val="20"/>
              </w:rPr>
              <w:t>
3</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5"/>
          <w:p>
            <w:pPr>
              <w:spacing w:after="20"/>
              <w:ind w:left="20"/>
              <w:jc w:val="both"/>
            </w:pPr>
            <w:r>
              <w:rPr>
                <w:rFonts w:ascii="Times New Roman"/>
                <w:b w:val="false"/>
                <w:i w:val="false"/>
                <w:color w:val="000000"/>
                <w:sz w:val="20"/>
              </w:rPr>
              <w:t>
4</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6"/>
          <w:p>
            <w:pPr>
              <w:spacing w:after="20"/>
              <w:ind w:left="20"/>
              <w:jc w:val="both"/>
            </w:pPr>
            <w:r>
              <w:rPr>
                <w:rFonts w:ascii="Times New Roman"/>
                <w:b w:val="false"/>
                <w:i w:val="false"/>
                <w:color w:val="000000"/>
                <w:sz w:val="20"/>
              </w:rPr>
              <w:t>
5</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7"/>
          <w:p>
            <w:pPr>
              <w:spacing w:after="20"/>
              <w:ind w:left="20"/>
              <w:jc w:val="both"/>
            </w:pPr>
            <w:r>
              <w:rPr>
                <w:rFonts w:ascii="Times New Roman"/>
                <w:b w:val="false"/>
                <w:i w:val="false"/>
                <w:color w:val="000000"/>
                <w:sz w:val="20"/>
              </w:rPr>
              <w:t>
6</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8"/>
          <w:p>
            <w:pPr>
              <w:spacing w:after="20"/>
              <w:ind w:left="20"/>
              <w:jc w:val="both"/>
            </w:pPr>
            <w:r>
              <w:rPr>
                <w:rFonts w:ascii="Times New Roman"/>
                <w:b w:val="false"/>
                <w:i w:val="false"/>
                <w:color w:val="000000"/>
                <w:sz w:val="20"/>
              </w:rPr>
              <w:t>
7</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9"/>
          <w:p>
            <w:pPr>
              <w:spacing w:after="20"/>
              <w:ind w:left="20"/>
              <w:jc w:val="both"/>
            </w:pPr>
            <w:r>
              <w:rPr>
                <w:rFonts w:ascii="Times New Roman"/>
                <w:b w:val="false"/>
                <w:i w:val="false"/>
                <w:color w:val="000000"/>
                <w:sz w:val="20"/>
              </w:rPr>
              <w:t>
8</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0"/>
          <w:p>
            <w:pPr>
              <w:spacing w:after="20"/>
              <w:ind w:left="20"/>
              <w:jc w:val="both"/>
            </w:pPr>
            <w:r>
              <w:rPr>
                <w:rFonts w:ascii="Times New Roman"/>
                <w:b w:val="false"/>
                <w:i w:val="false"/>
                <w:color w:val="000000"/>
                <w:sz w:val="20"/>
              </w:rPr>
              <w:t>
9</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1"/>
          <w:p>
            <w:pPr>
              <w:spacing w:after="20"/>
              <w:ind w:left="20"/>
              <w:jc w:val="both"/>
            </w:pPr>
            <w:r>
              <w:rPr>
                <w:rFonts w:ascii="Times New Roman"/>
                <w:b w:val="false"/>
                <w:i w:val="false"/>
                <w:color w:val="000000"/>
                <w:sz w:val="20"/>
              </w:rPr>
              <w:t>
10</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2"/>
          <w:p>
            <w:pPr>
              <w:spacing w:after="20"/>
              <w:ind w:left="20"/>
              <w:jc w:val="both"/>
            </w:pPr>
            <w:r>
              <w:rPr>
                <w:rFonts w:ascii="Times New Roman"/>
                <w:b w:val="false"/>
                <w:i w:val="false"/>
                <w:color w:val="000000"/>
                <w:sz w:val="20"/>
              </w:rPr>
              <w:t>
11</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3"/>
          <w:p>
            <w:pPr>
              <w:spacing w:after="20"/>
              <w:ind w:left="20"/>
              <w:jc w:val="both"/>
            </w:pPr>
            <w:r>
              <w:rPr>
                <w:rFonts w:ascii="Times New Roman"/>
                <w:b w:val="false"/>
                <w:i w:val="false"/>
                <w:color w:val="000000"/>
                <w:sz w:val="20"/>
              </w:rPr>
              <w:t>
 Қызметші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4"/>
          <w:p>
            <w:pPr>
              <w:spacing w:after="20"/>
              <w:ind w:left="20"/>
              <w:jc w:val="both"/>
            </w:pPr>
            <w:r>
              <w:rPr>
                <w:rFonts w:ascii="Times New Roman"/>
                <w:b w:val="false"/>
                <w:i w:val="false"/>
                <w:color w:val="000000"/>
                <w:sz w:val="20"/>
              </w:rPr>
              <w:t>
Тікелей басшы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9" w:id="115"/>
    <w:p>
      <w:pPr>
        <w:spacing w:after="0"/>
        <w:ind w:left="0"/>
        <w:jc w:val="left"/>
      </w:pPr>
      <w:r>
        <w:rPr>
          <w:rFonts w:ascii="Times New Roman"/>
          <w:b/>
          <w:i w:val="false"/>
          <w:color w:val="000000"/>
        </w:rPr>
        <w:t xml:space="preserve"> Құзыреттердің мінез-құлық индикаторлары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6"/>
          <w:p>
            <w:pPr>
              <w:spacing w:after="20"/>
              <w:ind w:left="20"/>
              <w:jc w:val="both"/>
            </w:pPr>
            <w:r>
              <w:rPr>
                <w:rFonts w:ascii="Times New Roman"/>
                <w:b w:val="false"/>
                <w:i w:val="false"/>
                <w:color w:val="000000"/>
                <w:sz w:val="20"/>
              </w:rPr>
              <w:t>
Құзыреттер атауы</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7"/>
          <w:p>
            <w:pPr>
              <w:spacing w:after="20"/>
              <w:ind w:left="20"/>
              <w:jc w:val="both"/>
            </w:pPr>
            <w:r>
              <w:rPr>
                <w:rFonts w:ascii="Times New Roman"/>
                <w:b w:val="false"/>
                <w:i w:val="false"/>
                <w:color w:val="000000"/>
                <w:sz w:val="20"/>
              </w:rPr>
              <w:t>
ҚЫЗМЕТТІК БАСҚАРУ</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8"/>
          <w:p>
            <w:pPr>
              <w:spacing w:after="20"/>
              <w:ind w:left="20"/>
              <w:jc w:val="both"/>
            </w:pPr>
            <w:r>
              <w:rPr>
                <w:rFonts w:ascii="Times New Roman"/>
                <w:b w:val="false"/>
                <w:i w:val="false"/>
                <w:color w:val="000000"/>
                <w:sz w:val="20"/>
              </w:rPr>
              <w:t>
E-3;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9"/>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0"/>
          <w:p>
            <w:pPr>
              <w:spacing w:after="20"/>
              <w:ind w:left="20"/>
              <w:jc w:val="both"/>
            </w:pPr>
            <w:r>
              <w:rPr>
                <w:rFonts w:ascii="Times New Roman"/>
                <w:b w:val="false"/>
                <w:i w:val="false"/>
                <w:color w:val="000000"/>
                <w:sz w:val="20"/>
              </w:rPr>
              <w:t xml:space="preserve">
Тапсырмаларды жүйесіз орындайды;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1"/>
          <w:p>
            <w:pPr>
              <w:spacing w:after="20"/>
              <w:ind w:left="20"/>
              <w:jc w:val="both"/>
            </w:pPr>
            <w:r>
              <w:rPr>
                <w:rFonts w:ascii="Times New Roman"/>
                <w:b w:val="false"/>
                <w:i w:val="false"/>
                <w:color w:val="000000"/>
                <w:sz w:val="20"/>
              </w:rPr>
              <w:t>
E-2;</w:t>
            </w:r>
          </w:p>
          <w:bookmarkEnd w:id="121"/>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2"/>
          <w:p>
            <w:pPr>
              <w:spacing w:after="20"/>
              <w:ind w:left="20"/>
              <w:jc w:val="both"/>
            </w:pPr>
            <w:r>
              <w:rPr>
                <w:rFonts w:ascii="Times New Roman"/>
                <w:b w:val="false"/>
                <w:i w:val="false"/>
                <w:color w:val="000000"/>
                <w:sz w:val="20"/>
              </w:rPr>
              <w:t>
Ұжымда сенімді қарым-қатынас орнатады;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3"/>
          <w:p>
            <w:pPr>
              <w:spacing w:after="20"/>
              <w:ind w:left="20"/>
              <w:jc w:val="both"/>
            </w:pPr>
            <w:r>
              <w:rPr>
                <w:rFonts w:ascii="Times New Roman"/>
                <w:b w:val="false"/>
                <w:i w:val="false"/>
                <w:color w:val="000000"/>
                <w:sz w:val="20"/>
              </w:rPr>
              <w:t>
Ұжымда өзара сенімсіз қарым-қатынас орнатады;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4"/>
          <w:p>
            <w:pPr>
              <w:spacing w:after="20"/>
              <w:ind w:left="20"/>
              <w:jc w:val="both"/>
            </w:pPr>
            <w:r>
              <w:rPr>
                <w:rFonts w:ascii="Times New Roman"/>
                <w:b w:val="false"/>
                <w:i w:val="false"/>
                <w:color w:val="000000"/>
                <w:sz w:val="20"/>
              </w:rPr>
              <w:t>
E-3;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5"/>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6"/>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7"/>
          <w:p>
            <w:pPr>
              <w:spacing w:after="20"/>
              <w:ind w:left="20"/>
              <w:jc w:val="both"/>
            </w:pPr>
            <w:r>
              <w:rPr>
                <w:rFonts w:ascii="Times New Roman"/>
                <w:b w:val="false"/>
                <w:i w:val="false"/>
                <w:color w:val="000000"/>
                <w:sz w:val="20"/>
              </w:rPr>
              <w:t>
E-2;</w:t>
            </w:r>
          </w:p>
          <w:bookmarkEnd w:id="127"/>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8"/>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9"/>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1"/>
          <w:p>
            <w:pPr>
              <w:spacing w:after="20"/>
              <w:ind w:left="20"/>
              <w:jc w:val="both"/>
            </w:pPr>
            <w:r>
              <w:rPr>
                <w:rFonts w:ascii="Times New Roman"/>
                <w:b w:val="false"/>
                <w:i w:val="false"/>
                <w:color w:val="000000"/>
                <w:sz w:val="20"/>
              </w:rPr>
              <w:t xml:space="preserve">
Қажетті мәліметтерді таба алады;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2"/>
          <w:p>
            <w:pPr>
              <w:spacing w:after="20"/>
              <w:ind w:left="20"/>
              <w:jc w:val="both"/>
            </w:pPr>
            <w:r>
              <w:rPr>
                <w:rFonts w:ascii="Times New Roman"/>
                <w:b w:val="false"/>
                <w:i w:val="false"/>
                <w:color w:val="000000"/>
                <w:sz w:val="20"/>
              </w:rPr>
              <w:t xml:space="preserve">
Қажетті мәліметтерді таба алмайды;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3"/>
          <w:p>
            <w:pPr>
              <w:spacing w:after="20"/>
              <w:ind w:left="20"/>
              <w:jc w:val="both"/>
            </w:pPr>
            <w:r>
              <w:rPr>
                <w:rFonts w:ascii="Times New Roman"/>
                <w:b w:val="false"/>
                <w:i w:val="false"/>
                <w:color w:val="000000"/>
                <w:sz w:val="20"/>
              </w:rPr>
              <w:t>
E-2;</w:t>
            </w:r>
          </w:p>
          <w:bookmarkEnd w:id="133"/>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4"/>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5"/>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7"/>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9"/>
          <w:p>
            <w:pPr>
              <w:spacing w:after="20"/>
              <w:ind w:left="20"/>
              <w:jc w:val="both"/>
            </w:pPr>
            <w:r>
              <w:rPr>
                <w:rFonts w:ascii="Times New Roman"/>
                <w:b w:val="false"/>
                <w:i w:val="false"/>
                <w:color w:val="000000"/>
                <w:sz w:val="20"/>
              </w:rPr>
              <w:t>
ҚЫЗМЕТТІ ТҰТЫНУШЫҒА АҚПАРАТТАНДЫРУ</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0"/>
          <w:p>
            <w:pPr>
              <w:spacing w:after="20"/>
              <w:ind w:left="20"/>
              <w:jc w:val="both"/>
            </w:pPr>
            <w:r>
              <w:rPr>
                <w:rFonts w:ascii="Times New Roman"/>
                <w:b w:val="false"/>
                <w:i w:val="false"/>
                <w:color w:val="000000"/>
                <w:sz w:val="20"/>
              </w:rPr>
              <w:t>
E-3;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3"/>
          <w:p>
            <w:pPr>
              <w:spacing w:after="20"/>
              <w:ind w:left="20"/>
              <w:jc w:val="both"/>
            </w:pPr>
            <w:r>
              <w:rPr>
                <w:rFonts w:ascii="Times New Roman"/>
                <w:b w:val="false"/>
                <w:i w:val="false"/>
                <w:color w:val="000000"/>
                <w:sz w:val="20"/>
              </w:rPr>
              <w:t>
E-2;</w:t>
            </w:r>
          </w:p>
          <w:bookmarkEnd w:id="143"/>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4"/>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5"/>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7"/>
          <w:p>
            <w:pPr>
              <w:spacing w:after="20"/>
              <w:ind w:left="20"/>
              <w:jc w:val="both"/>
            </w:pPr>
            <w:r>
              <w:rPr>
                <w:rFonts w:ascii="Times New Roman"/>
                <w:b w:val="false"/>
                <w:i w:val="false"/>
                <w:color w:val="000000"/>
                <w:sz w:val="20"/>
              </w:rPr>
              <w:t>
Жұмысты жақсарту жөнінде ұсыныстар енгізеді;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9"/>
          <w:p>
            <w:pPr>
              <w:spacing w:after="20"/>
              <w:ind w:left="20"/>
              <w:jc w:val="both"/>
            </w:pPr>
            <w:r>
              <w:rPr>
                <w:rFonts w:ascii="Times New Roman"/>
                <w:b w:val="false"/>
                <w:i w:val="false"/>
                <w:color w:val="000000"/>
                <w:sz w:val="20"/>
              </w:rPr>
              <w:t>
E-2;</w:t>
            </w:r>
          </w:p>
          <w:bookmarkEnd w:id="149"/>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2"/>
          <w:p>
            <w:pPr>
              <w:spacing w:after="20"/>
              <w:ind w:left="20"/>
              <w:jc w:val="both"/>
            </w:pPr>
            <w:r>
              <w:rPr>
                <w:rFonts w:ascii="Times New Roman"/>
                <w:b w:val="false"/>
                <w:i w:val="false"/>
                <w:color w:val="000000"/>
                <w:sz w:val="20"/>
              </w:rPr>
              <w:t>
E-3;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3"/>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4"/>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5"/>
          <w:p>
            <w:pPr>
              <w:spacing w:after="20"/>
              <w:ind w:left="20"/>
              <w:jc w:val="both"/>
            </w:pPr>
            <w:r>
              <w:rPr>
                <w:rFonts w:ascii="Times New Roman"/>
                <w:b w:val="false"/>
                <w:i w:val="false"/>
                <w:color w:val="000000"/>
                <w:sz w:val="20"/>
              </w:rPr>
              <w:t>
E-2;</w:t>
            </w:r>
          </w:p>
          <w:bookmarkEnd w:id="155"/>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6"/>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Ұжымның мүддесін өз мүддесінен жоғары 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8"/>
          <w:p>
            <w:pPr>
              <w:spacing w:after="20"/>
              <w:ind w:left="20"/>
              <w:jc w:val="both"/>
            </w:pPr>
            <w:r>
              <w:rPr>
                <w:rFonts w:ascii="Times New Roman"/>
                <w:b w:val="false"/>
                <w:i w:val="false"/>
                <w:color w:val="000000"/>
                <w:sz w:val="20"/>
              </w:rPr>
              <w:t>
E-3;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9"/>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1"/>
          <w:p>
            <w:pPr>
              <w:spacing w:after="20"/>
              <w:ind w:left="20"/>
              <w:jc w:val="both"/>
            </w:pPr>
            <w:r>
              <w:rPr>
                <w:rFonts w:ascii="Times New Roman"/>
                <w:b w:val="false"/>
                <w:i w:val="false"/>
                <w:color w:val="000000"/>
                <w:sz w:val="20"/>
              </w:rPr>
              <w:t>
E-2;</w:t>
            </w:r>
          </w:p>
          <w:bookmarkEnd w:id="161"/>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3"/>
          <w:p>
            <w:pPr>
              <w:spacing w:after="20"/>
              <w:ind w:left="20"/>
              <w:jc w:val="both"/>
            </w:pPr>
            <w:r>
              <w:rPr>
                <w:rFonts w:ascii="Times New Roman"/>
                <w:b w:val="false"/>
                <w:i w:val="false"/>
                <w:color w:val="000000"/>
                <w:sz w:val="20"/>
              </w:rPr>
              <w:t>
ЖАУАПКЕРШІЛІК</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4"/>
          <w:p>
            <w:pPr>
              <w:spacing w:after="20"/>
              <w:ind w:left="20"/>
              <w:jc w:val="both"/>
            </w:pPr>
            <w:r>
              <w:rPr>
                <w:rFonts w:ascii="Times New Roman"/>
                <w:b w:val="false"/>
                <w:i w:val="false"/>
                <w:color w:val="000000"/>
                <w:sz w:val="20"/>
              </w:rPr>
              <w:t>
E-3;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5"/>
          <w:p>
            <w:pPr>
              <w:spacing w:after="20"/>
              <w:ind w:left="20"/>
              <w:jc w:val="both"/>
            </w:pPr>
            <w:r>
              <w:rPr>
                <w:rFonts w:ascii="Times New Roman"/>
                <w:b w:val="false"/>
                <w:i w:val="false"/>
                <w:color w:val="000000"/>
                <w:sz w:val="20"/>
              </w:rPr>
              <w:t>
БАСТАМАШЫЛДЫҚ</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6"/>
          <w:p>
            <w:pPr>
              <w:spacing w:after="20"/>
              <w:ind w:left="20"/>
              <w:jc w:val="both"/>
            </w:pPr>
            <w:r>
              <w:rPr>
                <w:rFonts w:ascii="Times New Roman"/>
                <w:b w:val="false"/>
                <w:i w:val="false"/>
                <w:color w:val="000000"/>
                <w:sz w:val="20"/>
              </w:rPr>
              <w:t>
E-3;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7"/>
          <w:p>
            <w:pPr>
              <w:spacing w:after="20"/>
              <w:ind w:left="20"/>
              <w:jc w:val="both"/>
            </w:pPr>
            <w:r>
              <w:rPr>
                <w:rFonts w:ascii="Times New Roman"/>
                <w:b w:val="false"/>
                <w:i w:val="false"/>
                <w:color w:val="000000"/>
                <w:sz w:val="20"/>
              </w:rPr>
              <w:t>
E-3;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____________________________</w:t>
      </w:r>
      <w:r>
        <w:br/>
      </w:r>
      <w:r>
        <w:rPr>
          <w:rFonts w:ascii="Times New Roman"/>
          <w:b w:val="false"/>
          <w:i w:val="false"/>
          <w:color w:val="000000"/>
          <w:sz w:val="28"/>
        </w:rPr>
        <w:t xml:space="preserve"> (тегі, аты-жөнінің бірінші</w:t>
      </w:r>
      <w:r>
        <w:br/>
      </w:r>
      <w:r>
        <w:rPr>
          <w:rFonts w:ascii="Times New Roman"/>
          <w:b w:val="false"/>
          <w:i w:val="false"/>
          <w:color w:val="000000"/>
          <w:sz w:val="28"/>
        </w:rPr>
        <w:t>әріптері)</w:t>
      </w:r>
      <w:r>
        <w:br/>
      </w:r>
      <w:r>
        <w:rPr>
          <w:rFonts w:ascii="Times New Roman"/>
          <w:b w:val="false"/>
          <w:i w:val="false"/>
          <w:color w:val="000000"/>
          <w:sz w:val="28"/>
        </w:rPr>
        <w:t>күні ________________________</w:t>
      </w:r>
      <w:r>
        <w:br/>
      </w:r>
      <w:r>
        <w:rPr>
          <w:rFonts w:ascii="Times New Roman"/>
          <w:b w:val="false"/>
          <w:i w:val="false"/>
          <w:color w:val="000000"/>
          <w:sz w:val="28"/>
        </w:rPr>
        <w:t>қолы _______________________</w:t>
      </w:r>
      <w:r>
        <w:br/>
      </w:r>
      <w:r>
        <w:br/>
      </w:r>
      <w:r>
        <w:rPr>
          <w:rFonts w:ascii="Times New Roman"/>
          <w:b w:val="false"/>
          <w:i w:val="false"/>
          <w:color w:val="000000"/>
          <w:sz w:val="28"/>
        </w:rPr>
        <w:t>
</w:t>
      </w:r>
    </w:p>
    <w:bookmarkStart w:name="z275" w:id="168"/>
    <w:p>
      <w:pPr>
        <w:spacing w:after="0"/>
        <w:ind w:left="0"/>
        <w:jc w:val="left"/>
      </w:pPr>
      <w:r>
        <w:rPr>
          <w:rFonts w:ascii="Times New Roman"/>
          <w:b/>
          <w:i w:val="false"/>
          <w:color w:val="000000"/>
        </w:rPr>
        <w:t xml:space="preserve"> Бағалау жөніндегі комиссия отырысының хаттамасы</w:t>
      </w:r>
    </w:p>
    <w:bookmarkEnd w:id="168"/>
    <w:p>
      <w:pPr>
        <w:spacing w:after="0"/>
        <w:ind w:left="0"/>
        <w:jc w:val="both"/>
      </w:pPr>
      <w:bookmarkStart w:name="z276" w:id="169"/>
      <w:r>
        <w:rPr>
          <w:rFonts w:ascii="Times New Roman"/>
          <w:b w:val="false"/>
          <w:i w:val="false"/>
          <w:color w:val="000000"/>
          <w:sz w:val="28"/>
        </w:rPr>
        <w:t>
      ____________________________________________________________________ (мемлекеттік органның атауы)</w:t>
      </w:r>
    </w:p>
    <w:bookmarkEnd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 (бағалау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1"/>
          <w:p>
            <w:pPr>
              <w:spacing w:after="20"/>
              <w:ind w:left="20"/>
              <w:jc w:val="both"/>
            </w:pPr>
            <w:r>
              <w:rPr>
                <w:rFonts w:ascii="Times New Roman"/>
                <w:b w:val="false"/>
                <w:i w:val="false"/>
                <w:color w:val="000000"/>
                <w:sz w:val="20"/>
              </w:rPr>
              <w:t>
1.</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2"/>
          <w:p>
            <w:pPr>
              <w:spacing w:after="20"/>
              <w:ind w:left="20"/>
              <w:jc w:val="both"/>
            </w:pPr>
            <w:r>
              <w:rPr>
                <w:rFonts w:ascii="Times New Roman"/>
                <w:b w:val="false"/>
                <w:i w:val="false"/>
                <w:color w:val="000000"/>
                <w:sz w:val="20"/>
              </w:rPr>
              <w:t>
2.</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3"/>
          <w:p>
            <w:pPr>
              <w:spacing w:after="20"/>
              <w:ind w:left="20"/>
              <w:jc w:val="both"/>
            </w:pPr>
            <w:r>
              <w:rPr>
                <w:rFonts w:ascii="Times New Roman"/>
                <w:b w:val="false"/>
                <w:i w:val="false"/>
                <w:color w:val="000000"/>
                <w:sz w:val="20"/>
              </w:rPr>
              <w:t>
...</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хатшысы:__________________________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төрағасы:___________________________ Күні: 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мүшесі:___________________________ Күні: ______________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