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21ca" w14:textId="8c72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Шу аудандық мәслихатының 2017 жылғы 21 желтоқсандағы № 21-3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2018 жылғы 13 наурыздағы № 24-4 шешімі. Жамбыл облысы Әділет департаментінде 2018 жылғы 14 наурызда № 3731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мәслихатының 2018 жылғы 5 наурыздағы </w:t>
      </w:r>
      <w:r>
        <w:rPr>
          <w:rFonts w:ascii="Times New Roman"/>
          <w:b w:val="false"/>
          <w:i w:val="false"/>
          <w:color w:val="000000"/>
          <w:sz w:val="28"/>
        </w:rPr>
        <w:t>№ 21-2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3726</w:t>
      </w:r>
      <w:r>
        <w:rPr>
          <w:rFonts w:ascii="Times New Roman"/>
          <w:b w:val="false"/>
          <w:i w:val="false"/>
          <w:color w:val="000000"/>
          <w:sz w:val="28"/>
        </w:rPr>
        <w:t xml:space="preserve"> болып тіркелген) аудандық мәслихатШЕШІМ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аудандық бюджет туралы" Шу аудандық мәслихатының 2017 жылғы 21 желтоқсандағы </w:t>
      </w:r>
      <w:r>
        <w:rPr>
          <w:rFonts w:ascii="Times New Roman"/>
          <w:b w:val="false"/>
          <w:i w:val="false"/>
          <w:color w:val="000000"/>
          <w:sz w:val="28"/>
        </w:rPr>
        <w:t>№ 21-3</w:t>
      </w:r>
      <w:r>
        <w:rPr>
          <w:rFonts w:ascii="Times New Roman"/>
          <w:b w:val="false"/>
          <w:i w:val="false"/>
          <w:color w:val="000000"/>
          <w:sz w:val="28"/>
        </w:rPr>
        <w:t xml:space="preserve"> шешіміне (Нормативтік құқықтық кесімдердің мемлекеттік тіркеу тізілімінде </w:t>
      </w:r>
      <w:r>
        <w:rPr>
          <w:rFonts w:ascii="Times New Roman"/>
          <w:b w:val="false"/>
          <w:i w:val="false"/>
          <w:color w:val="000000"/>
          <w:sz w:val="28"/>
        </w:rPr>
        <w:t>№ 3268</w:t>
      </w:r>
      <w:r>
        <w:rPr>
          <w:rFonts w:ascii="Times New Roman"/>
          <w:b w:val="false"/>
          <w:i w:val="false"/>
          <w:color w:val="000000"/>
          <w:sz w:val="28"/>
        </w:rPr>
        <w:t xml:space="preserve"> болып тіркелген, 2018 жылғы 6 қаңтардағы аудандық "Шу өңірі"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"14 608 244" сандары "14 811 343" сандарымен ауыстырылсын;</w:t>
      </w:r>
    </w:p>
    <w:bookmarkEnd w:id="3"/>
    <w:bookmarkStart w:name="z11" w:id="4"/>
    <w:p>
      <w:pPr>
        <w:spacing w:after="0"/>
        <w:ind w:left="0"/>
        <w:jc w:val="both"/>
      </w:pPr>
      <w:r>
        <w:rPr>
          <w:rFonts w:ascii="Times New Roman"/>
          <w:b w:val="false"/>
          <w:i w:val="false"/>
          <w:color w:val="000000"/>
          <w:sz w:val="28"/>
        </w:rPr>
        <w:t>
      "7 998" сандары "17 373" сандарымен ауыстырылсын;</w:t>
      </w:r>
    </w:p>
    <w:bookmarkEnd w:id="4"/>
    <w:bookmarkStart w:name="z12" w:id="5"/>
    <w:p>
      <w:pPr>
        <w:spacing w:after="0"/>
        <w:ind w:left="0"/>
        <w:jc w:val="both"/>
      </w:pPr>
      <w:r>
        <w:rPr>
          <w:rFonts w:ascii="Times New Roman"/>
          <w:b w:val="false"/>
          <w:i w:val="false"/>
          <w:color w:val="000000"/>
          <w:sz w:val="28"/>
        </w:rPr>
        <w:t>
      "11 928 873" сандары "12 122 597"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"14 608 244" сандары "14 865 762"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16" w:id="7"/>
    <w:p>
      <w:pPr>
        <w:spacing w:after="0"/>
        <w:ind w:left="0"/>
        <w:jc w:val="both"/>
      </w:pPr>
      <w:r>
        <w:rPr>
          <w:rFonts w:ascii="Times New Roman"/>
          <w:b w:val="false"/>
          <w:i w:val="false"/>
          <w:color w:val="000000"/>
          <w:sz w:val="28"/>
        </w:rPr>
        <w:t>
      "0" сандары "12 000"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8" w:id="8"/>
    <w:p>
      <w:pPr>
        <w:spacing w:after="0"/>
        <w:ind w:left="0"/>
        <w:jc w:val="both"/>
      </w:pPr>
      <w:r>
        <w:rPr>
          <w:rFonts w:ascii="Times New Roman"/>
          <w:b w:val="false"/>
          <w:i w:val="false"/>
          <w:color w:val="000000"/>
          <w:sz w:val="28"/>
        </w:rPr>
        <w:t>
      "-149 636" сандары "-216 055"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0" w:id="9"/>
    <w:p>
      <w:pPr>
        <w:spacing w:after="0"/>
        <w:ind w:left="0"/>
        <w:jc w:val="both"/>
      </w:pPr>
      <w:r>
        <w:rPr>
          <w:rFonts w:ascii="Times New Roman"/>
          <w:b w:val="false"/>
          <w:i w:val="false"/>
          <w:color w:val="000000"/>
          <w:sz w:val="28"/>
        </w:rPr>
        <w:t>
      "149 636" сандары "216 055" сандарымен ауыстырылсын.</w:t>
      </w:r>
    </w:p>
    <w:bookmarkEnd w:id="9"/>
    <w:bookmarkStart w:name="z21" w:id="10"/>
    <w:p>
      <w:pPr>
        <w:spacing w:after="0"/>
        <w:ind w:left="0"/>
        <w:jc w:val="both"/>
      </w:pPr>
      <w:r>
        <w:rPr>
          <w:rFonts w:ascii="Times New Roman"/>
          <w:b w:val="false"/>
          <w:i w:val="false"/>
          <w:color w:val="000000"/>
          <w:sz w:val="28"/>
        </w:rPr>
        <w:t>
      "0" сандары "66 419" сандарымен ауыстырылсын.</w:t>
      </w:r>
    </w:p>
    <w:bookmarkEnd w:id="10"/>
    <w:bookmarkStart w:name="z22" w:id="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1"/>
    <w:bookmarkStart w:name="z23" w:id="12"/>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2"/>
    <w:bookmarkStart w:name="z24" w:id="1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еңгізіледі.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Ә.Рахматова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 2018</w:t>
            </w:r>
            <w:r>
              <w:br/>
            </w:r>
            <w:r>
              <w:rPr>
                <w:rFonts w:ascii="Times New Roman"/>
                <w:b w:val="false"/>
                <w:i w:val="false"/>
                <w:color w:val="000000"/>
                <w:sz w:val="20"/>
              </w:rPr>
              <w:t>жылғы 13 наурыздағы № 24-4</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21-3 шешіміне 1 қосымша</w:t>
            </w:r>
          </w:p>
        </w:tc>
      </w:tr>
    </w:tbl>
    <w:bookmarkStart w:name="z29" w:id="14"/>
    <w:p>
      <w:pPr>
        <w:spacing w:after="0"/>
        <w:ind w:left="0"/>
        <w:jc w:val="left"/>
      </w:pPr>
      <w:r>
        <w:rPr>
          <w:rFonts w:ascii="Times New Roman"/>
          <w:b/>
          <w:i w:val="false"/>
          <w:color w:val="000000"/>
        </w:rPr>
        <w:t xml:space="preserve"> 2018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Санаты</w:t>
            </w:r>
          </w:p>
          <w:bookmarkEnd w:id="15"/>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1</w:t>
            </w:r>
          </w:p>
          <w:bookmarkEnd w:id="1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14811343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1</w:t>
            </w:r>
          </w:p>
          <w:bookmarkEnd w:id="1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2089810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8"/>
          <w:p>
            <w:pPr>
              <w:spacing w:after="20"/>
              <w:ind w:left="20"/>
              <w:jc w:val="both"/>
            </w:pPr>
            <w:r>
              <w:rPr>
                <w:rFonts w:ascii="Times New Roman"/>
                <w:b w:val="false"/>
                <w:i w:val="false"/>
                <w:color w:val="000000"/>
                <w:sz w:val="20"/>
              </w:rPr>
              <w:t>
2</w:t>
            </w:r>
          </w:p>
          <w:bookmarkEnd w:id="1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9"/>
          <w:p>
            <w:pPr>
              <w:spacing w:after="20"/>
              <w:ind w:left="20"/>
              <w:jc w:val="both"/>
            </w:pPr>
            <w:r>
              <w:rPr>
                <w:rFonts w:ascii="Times New Roman"/>
                <w:b w:val="false"/>
                <w:i w:val="false"/>
                <w:color w:val="000000"/>
                <w:sz w:val="20"/>
              </w:rPr>
              <w:t>
3</w:t>
            </w:r>
          </w:p>
          <w:bookmarkEnd w:id="1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0"/>
          <w:p>
            <w:pPr>
              <w:spacing w:after="20"/>
              <w:ind w:left="20"/>
              <w:jc w:val="both"/>
            </w:pPr>
            <w:r>
              <w:rPr>
                <w:rFonts w:ascii="Times New Roman"/>
                <w:b w:val="false"/>
                <w:i w:val="false"/>
                <w:color w:val="000000"/>
                <w:sz w:val="20"/>
              </w:rPr>
              <w:t>
4</w:t>
            </w:r>
          </w:p>
          <w:bookmarkEnd w:id="2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12122597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12122597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12122597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1"/>
          <w:p>
            <w:pPr>
              <w:spacing w:after="20"/>
              <w:ind w:left="20"/>
              <w:jc w:val="both"/>
            </w:pPr>
            <w:r>
              <w:rPr>
                <w:rFonts w:ascii="Times New Roman"/>
                <w:b w:val="false"/>
                <w:i w:val="false"/>
                <w:color w:val="000000"/>
                <w:sz w:val="20"/>
              </w:rPr>
              <w:t>
Функционалдық топ</w:t>
            </w:r>
          </w:p>
          <w:bookmarkEnd w:id="21"/>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2"/>
          <w:p>
            <w:pPr>
              <w:spacing w:after="20"/>
              <w:ind w:left="20"/>
              <w:jc w:val="both"/>
            </w:pPr>
            <w:r>
              <w:rPr>
                <w:rFonts w:ascii="Times New Roman"/>
                <w:b w:val="false"/>
                <w:i w:val="false"/>
                <w:color w:val="000000"/>
                <w:sz w:val="20"/>
              </w:rPr>
              <w:t>
1</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3"/>
          <w:p>
            <w:pPr>
              <w:spacing w:after="20"/>
              <w:ind w:left="20"/>
              <w:jc w:val="both"/>
            </w:pPr>
            <w:r>
              <w:rPr>
                <w:rFonts w:ascii="Times New Roman"/>
                <w:b w:val="false"/>
                <w:i w:val="false"/>
                <w:color w:val="000000"/>
                <w:sz w:val="20"/>
              </w:rPr>
              <w:t>
01</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өнеркәсіпті дамытусаласындағы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4"/>
          <w:p>
            <w:pPr>
              <w:spacing w:after="20"/>
              <w:ind w:left="20"/>
              <w:jc w:val="both"/>
            </w:pPr>
            <w:r>
              <w:rPr>
                <w:rFonts w:ascii="Times New Roman"/>
                <w:b w:val="false"/>
                <w:i w:val="false"/>
                <w:color w:val="000000"/>
                <w:sz w:val="20"/>
              </w:rPr>
              <w:t>
02</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5"/>
          <w:p>
            <w:pPr>
              <w:spacing w:after="20"/>
              <w:ind w:left="20"/>
              <w:jc w:val="both"/>
            </w:pPr>
            <w:r>
              <w:rPr>
                <w:rFonts w:ascii="Times New Roman"/>
                <w:b w:val="false"/>
                <w:i w:val="false"/>
                <w:color w:val="000000"/>
                <w:sz w:val="20"/>
              </w:rPr>
              <w:t>
03</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6"/>
          <w:p>
            <w:pPr>
              <w:spacing w:after="20"/>
              <w:ind w:left="20"/>
              <w:jc w:val="both"/>
            </w:pPr>
            <w:r>
              <w:rPr>
                <w:rFonts w:ascii="Times New Roman"/>
                <w:b w:val="false"/>
                <w:i w:val="false"/>
                <w:color w:val="000000"/>
                <w:sz w:val="20"/>
              </w:rPr>
              <w:t>
04</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 және реконструкциялау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27"/>
          <w:p>
            <w:pPr>
              <w:spacing w:after="20"/>
              <w:ind w:left="20"/>
              <w:jc w:val="both"/>
            </w:pPr>
            <w:r>
              <w:rPr>
                <w:rFonts w:ascii="Times New Roman"/>
                <w:b w:val="false"/>
                <w:i w:val="false"/>
                <w:color w:val="000000"/>
                <w:sz w:val="20"/>
              </w:rPr>
              <w:t>
06</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8"/>
          <w:p>
            <w:pPr>
              <w:spacing w:after="20"/>
              <w:ind w:left="20"/>
              <w:jc w:val="both"/>
            </w:pPr>
            <w:r>
              <w:rPr>
                <w:rFonts w:ascii="Times New Roman"/>
                <w:b w:val="false"/>
                <w:i w:val="false"/>
                <w:color w:val="000000"/>
                <w:sz w:val="20"/>
              </w:rPr>
              <w:t>
07</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29"/>
          <w:p>
            <w:pPr>
              <w:spacing w:after="20"/>
              <w:ind w:left="20"/>
              <w:jc w:val="both"/>
            </w:pPr>
            <w:r>
              <w:rPr>
                <w:rFonts w:ascii="Times New Roman"/>
                <w:b w:val="false"/>
                <w:i w:val="false"/>
                <w:color w:val="000000"/>
                <w:sz w:val="20"/>
              </w:rPr>
              <w:t>
08</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30"/>
          <w:p>
            <w:pPr>
              <w:spacing w:after="20"/>
              <w:ind w:left="20"/>
              <w:jc w:val="both"/>
            </w:pPr>
            <w:r>
              <w:rPr>
                <w:rFonts w:ascii="Times New Roman"/>
                <w:b w:val="false"/>
                <w:i w:val="false"/>
                <w:color w:val="000000"/>
                <w:sz w:val="20"/>
              </w:rPr>
              <w:t>
10</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 корганның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қөрсету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31"/>
          <w:p>
            <w:pPr>
              <w:spacing w:after="20"/>
              <w:ind w:left="20"/>
              <w:jc w:val="both"/>
            </w:pPr>
            <w:r>
              <w:rPr>
                <w:rFonts w:ascii="Times New Roman"/>
                <w:b w:val="false"/>
                <w:i w:val="false"/>
                <w:color w:val="000000"/>
                <w:sz w:val="20"/>
              </w:rPr>
              <w:t>
11</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32"/>
          <w:p>
            <w:pPr>
              <w:spacing w:after="20"/>
              <w:ind w:left="20"/>
              <w:jc w:val="both"/>
            </w:pPr>
            <w:r>
              <w:rPr>
                <w:rFonts w:ascii="Times New Roman"/>
                <w:b w:val="false"/>
                <w:i w:val="false"/>
                <w:color w:val="000000"/>
                <w:sz w:val="20"/>
              </w:rPr>
              <w:t>
12</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3"/>
          <w:p>
            <w:pPr>
              <w:spacing w:after="20"/>
              <w:ind w:left="20"/>
              <w:jc w:val="both"/>
            </w:pPr>
            <w:r>
              <w:rPr>
                <w:rFonts w:ascii="Times New Roman"/>
                <w:b w:val="false"/>
                <w:i w:val="false"/>
                <w:color w:val="000000"/>
                <w:sz w:val="20"/>
              </w:rPr>
              <w:t>
13</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4"/>
          <w:p>
            <w:pPr>
              <w:spacing w:after="20"/>
              <w:ind w:left="20"/>
              <w:jc w:val="both"/>
            </w:pPr>
            <w:r>
              <w:rPr>
                <w:rFonts w:ascii="Times New Roman"/>
                <w:b w:val="false"/>
                <w:i w:val="false"/>
                <w:color w:val="000000"/>
                <w:sz w:val="20"/>
              </w:rPr>
              <w:t>
15</w:t>
            </w:r>
          </w:p>
          <w:bookmarkEnd w:id="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35"/>
          <w:p>
            <w:pPr>
              <w:spacing w:after="20"/>
              <w:ind w:left="20"/>
              <w:jc w:val="both"/>
            </w:pPr>
            <w:r>
              <w:rPr>
                <w:rFonts w:ascii="Times New Roman"/>
                <w:b w:val="false"/>
                <w:i w:val="false"/>
                <w:color w:val="000000"/>
                <w:sz w:val="20"/>
              </w:rPr>
              <w:t>
10</w:t>
            </w:r>
          </w:p>
          <w:bookmarkEnd w:id="3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36"/>
          <w:p>
            <w:pPr>
              <w:spacing w:after="20"/>
              <w:ind w:left="20"/>
              <w:jc w:val="both"/>
            </w:pPr>
            <w:r>
              <w:rPr>
                <w:rFonts w:ascii="Times New Roman"/>
                <w:b w:val="false"/>
                <w:i w:val="false"/>
                <w:color w:val="000000"/>
                <w:sz w:val="20"/>
              </w:rPr>
              <w:t>
Санаты Атауы</w:t>
            </w:r>
          </w:p>
          <w:bookmarkEnd w:id="36"/>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37"/>
          <w:p>
            <w:pPr>
              <w:spacing w:after="20"/>
              <w:ind w:left="20"/>
              <w:jc w:val="both"/>
            </w:pPr>
            <w:r>
              <w:rPr>
                <w:rFonts w:ascii="Times New Roman"/>
                <w:b w:val="false"/>
                <w:i w:val="false"/>
                <w:color w:val="000000"/>
                <w:sz w:val="20"/>
              </w:rPr>
              <w:t>
1</w:t>
            </w:r>
          </w:p>
          <w:bookmarkEnd w:id="37"/>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8"/>
          <w:p>
            <w:pPr>
              <w:spacing w:after="20"/>
              <w:ind w:left="20"/>
              <w:jc w:val="both"/>
            </w:pPr>
            <w:r>
              <w:rPr>
                <w:rFonts w:ascii="Times New Roman"/>
                <w:b w:val="false"/>
                <w:i w:val="false"/>
                <w:color w:val="000000"/>
                <w:sz w:val="20"/>
              </w:rPr>
              <w:t>
5</w:t>
            </w:r>
          </w:p>
          <w:bookmarkEnd w:id="38"/>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641"/>
        <w:gridCol w:w="2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39"/>
          <w:p>
            <w:pPr>
              <w:spacing w:after="20"/>
              <w:ind w:left="20"/>
              <w:jc w:val="both"/>
            </w:pPr>
            <w:r>
              <w:rPr>
                <w:rFonts w:ascii="Times New Roman"/>
                <w:b w:val="false"/>
                <w:i w:val="false"/>
                <w:color w:val="000000"/>
                <w:sz w:val="20"/>
              </w:rPr>
              <w:t>
Функционалдық топ</w:t>
            </w:r>
          </w:p>
          <w:bookmarkEnd w:id="39"/>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0"/>
          <w:p>
            <w:pPr>
              <w:spacing w:after="20"/>
              <w:ind w:left="20"/>
              <w:jc w:val="both"/>
            </w:pPr>
            <w:r>
              <w:rPr>
                <w:rFonts w:ascii="Times New Roman"/>
                <w:b w:val="false"/>
                <w:i w:val="false"/>
                <w:color w:val="000000"/>
                <w:sz w:val="20"/>
              </w:rPr>
              <w:t>
1</w:t>
            </w:r>
          </w:p>
          <w:bookmarkEnd w:id="40"/>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1"/>
          <w:p>
            <w:pPr>
              <w:spacing w:after="20"/>
              <w:ind w:left="20"/>
              <w:jc w:val="both"/>
            </w:pPr>
            <w:r>
              <w:rPr>
                <w:rFonts w:ascii="Times New Roman"/>
                <w:b w:val="false"/>
                <w:i w:val="false"/>
                <w:color w:val="000000"/>
                <w:sz w:val="20"/>
              </w:rPr>
              <w:t>
13</w:t>
            </w:r>
          </w:p>
          <w:bookmarkEnd w:id="41"/>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277"/>
        <w:gridCol w:w="1259"/>
        <w:gridCol w:w="4292"/>
        <w:gridCol w:w="5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2"/>
          <w:p>
            <w:pPr>
              <w:spacing w:after="20"/>
              <w:ind w:left="20"/>
              <w:jc w:val="both"/>
            </w:pPr>
            <w:r>
              <w:rPr>
                <w:rFonts w:ascii="Times New Roman"/>
                <w:b w:val="false"/>
                <w:i w:val="false"/>
                <w:color w:val="000000"/>
                <w:sz w:val="20"/>
              </w:rPr>
              <w:t>
Функционалдық топ</w:t>
            </w:r>
          </w:p>
          <w:bookmarkEnd w:id="42"/>
        </w:tc>
        <w:tc>
          <w:tcPr>
            <w:tcW w:w="5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3"/>
          <w:p>
            <w:pPr>
              <w:spacing w:after="20"/>
              <w:ind w:left="20"/>
              <w:jc w:val="both"/>
            </w:pPr>
            <w:r>
              <w:rPr>
                <w:rFonts w:ascii="Times New Roman"/>
                <w:b w:val="false"/>
                <w:i w:val="false"/>
                <w:color w:val="000000"/>
                <w:sz w:val="20"/>
              </w:rPr>
              <w:t>
1</w:t>
            </w:r>
          </w:p>
          <w:bookmarkEnd w:id="43"/>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4"/>
          <w:p>
            <w:pPr>
              <w:spacing w:after="20"/>
              <w:ind w:left="20"/>
              <w:jc w:val="both"/>
            </w:pPr>
            <w:r>
              <w:rPr>
                <w:rFonts w:ascii="Times New Roman"/>
                <w:b w:val="false"/>
                <w:i w:val="false"/>
                <w:color w:val="000000"/>
                <w:sz w:val="20"/>
              </w:rPr>
              <w:t>
Санаты Атауы</w:t>
            </w:r>
          </w:p>
          <w:bookmarkEnd w:id="44"/>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5"/>
          <w:p>
            <w:pPr>
              <w:spacing w:after="20"/>
              <w:ind w:left="20"/>
              <w:jc w:val="both"/>
            </w:pPr>
            <w:r>
              <w:rPr>
                <w:rFonts w:ascii="Times New Roman"/>
                <w:b w:val="false"/>
                <w:i w:val="false"/>
                <w:color w:val="000000"/>
                <w:sz w:val="20"/>
              </w:rPr>
              <w:t>
1</w:t>
            </w:r>
          </w:p>
          <w:bookmarkEnd w:id="4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46"/>
          <w:p>
            <w:pPr>
              <w:spacing w:after="20"/>
              <w:ind w:left="20"/>
              <w:jc w:val="both"/>
            </w:pPr>
            <w:r>
              <w:rPr>
                <w:rFonts w:ascii="Times New Roman"/>
                <w:b w:val="false"/>
                <w:i w:val="false"/>
                <w:color w:val="000000"/>
                <w:sz w:val="20"/>
              </w:rPr>
              <w:t>
7</w:t>
            </w:r>
          </w:p>
          <w:bookmarkEnd w:id="4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7"/>
          <w:p>
            <w:pPr>
              <w:spacing w:after="20"/>
              <w:ind w:left="20"/>
              <w:jc w:val="both"/>
            </w:pPr>
            <w:r>
              <w:rPr>
                <w:rFonts w:ascii="Times New Roman"/>
                <w:b w:val="false"/>
                <w:i w:val="false"/>
                <w:color w:val="000000"/>
                <w:sz w:val="20"/>
              </w:rPr>
              <w:t>
Функционалдық топ</w:t>
            </w:r>
          </w:p>
          <w:bookmarkEnd w:id="47"/>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48"/>
          <w:p>
            <w:pPr>
              <w:spacing w:after="20"/>
              <w:ind w:left="20"/>
              <w:jc w:val="both"/>
            </w:pPr>
            <w:r>
              <w:rPr>
                <w:rFonts w:ascii="Times New Roman"/>
                <w:b w:val="false"/>
                <w:i w:val="false"/>
                <w:color w:val="000000"/>
                <w:sz w:val="20"/>
              </w:rPr>
              <w:t>
1</w:t>
            </w:r>
          </w:p>
          <w:bookmarkEnd w:id="48"/>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9"/>
          <w:p>
            <w:pPr>
              <w:spacing w:after="20"/>
              <w:ind w:left="20"/>
              <w:jc w:val="both"/>
            </w:pPr>
            <w:r>
              <w:rPr>
                <w:rFonts w:ascii="Times New Roman"/>
                <w:b w:val="false"/>
                <w:i w:val="false"/>
                <w:color w:val="000000"/>
                <w:sz w:val="20"/>
              </w:rPr>
              <w:t>
16</w:t>
            </w:r>
          </w:p>
          <w:bookmarkEnd w:id="49"/>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0"/>
          <w:p>
            <w:pPr>
              <w:spacing w:after="20"/>
              <w:ind w:left="20"/>
              <w:jc w:val="both"/>
            </w:pPr>
            <w:r>
              <w:rPr>
                <w:rFonts w:ascii="Times New Roman"/>
                <w:b w:val="false"/>
                <w:i w:val="false"/>
                <w:color w:val="000000"/>
                <w:sz w:val="20"/>
              </w:rPr>
              <w:t>
08</w:t>
            </w:r>
          </w:p>
          <w:bookmarkEnd w:id="50"/>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 2018</w:t>
            </w:r>
            <w:r>
              <w:br/>
            </w:r>
            <w:r>
              <w:rPr>
                <w:rFonts w:ascii="Times New Roman"/>
                <w:b w:val="false"/>
                <w:i w:val="false"/>
                <w:color w:val="000000"/>
                <w:sz w:val="20"/>
              </w:rPr>
              <w:t>жылғы 13 наурыздағы № 24-4</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 2017</w:t>
            </w:r>
            <w:r>
              <w:br/>
            </w:r>
            <w:r>
              <w:rPr>
                <w:rFonts w:ascii="Times New Roman"/>
                <w:b w:val="false"/>
                <w:i w:val="false"/>
                <w:color w:val="000000"/>
                <w:sz w:val="20"/>
              </w:rPr>
              <w:t>жылғы 21 желтоқсандағы № 21-3</w:t>
            </w:r>
            <w:r>
              <w:br/>
            </w:r>
            <w:r>
              <w:rPr>
                <w:rFonts w:ascii="Times New Roman"/>
                <w:b w:val="false"/>
                <w:i w:val="false"/>
                <w:color w:val="000000"/>
                <w:sz w:val="20"/>
              </w:rPr>
              <w:t>шешіміне 5 қосымша</w:t>
            </w:r>
          </w:p>
        </w:tc>
      </w:tr>
    </w:tbl>
    <w:bookmarkStart w:name="z292" w:id="51"/>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367"/>
        <w:gridCol w:w="2934"/>
        <w:gridCol w:w="2296"/>
        <w:gridCol w:w="1338"/>
        <w:gridCol w:w="1339"/>
        <w:gridCol w:w="2644"/>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2"/>
          <w:p>
            <w:pPr>
              <w:spacing w:after="20"/>
              <w:ind w:left="20"/>
              <w:jc w:val="both"/>
            </w:pPr>
            <w:r>
              <w:rPr>
                <w:rFonts w:ascii="Times New Roman"/>
                <w:b w:val="false"/>
                <w:i w:val="false"/>
                <w:color w:val="000000"/>
                <w:sz w:val="20"/>
              </w:rPr>
              <w:t>
№</w:t>
            </w:r>
          </w:p>
          <w:bookmarkEnd w:id="5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 дастыру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 дердегі көшелерді жарықтандыру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 десу бойынша шаралар ды іске асыру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3"/>
          <w:p>
            <w:pPr>
              <w:spacing w:after="20"/>
              <w:ind w:left="20"/>
              <w:jc w:val="both"/>
            </w:pPr>
            <w:r>
              <w:rPr>
                <w:rFonts w:ascii="Times New Roman"/>
                <w:b w:val="false"/>
                <w:i w:val="false"/>
                <w:color w:val="000000"/>
                <w:sz w:val="20"/>
              </w:rPr>
              <w:t>
1</w:t>
            </w:r>
          </w:p>
          <w:bookmarkEnd w:id="5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ауылдық округі әкімінің аппараты" коммуналдық мемлекеттік мекемесі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4"/>
          <w:p>
            <w:pPr>
              <w:spacing w:after="20"/>
              <w:ind w:left="20"/>
              <w:jc w:val="both"/>
            </w:pPr>
            <w:r>
              <w:rPr>
                <w:rFonts w:ascii="Times New Roman"/>
                <w:b w:val="false"/>
                <w:i w:val="false"/>
                <w:color w:val="000000"/>
                <w:sz w:val="20"/>
              </w:rPr>
              <w:t>
2</w:t>
            </w:r>
          </w:p>
          <w:bookmarkEnd w:id="5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5"/>
          <w:p>
            <w:pPr>
              <w:spacing w:after="20"/>
              <w:ind w:left="20"/>
              <w:jc w:val="both"/>
            </w:pPr>
            <w:r>
              <w:rPr>
                <w:rFonts w:ascii="Times New Roman"/>
                <w:b w:val="false"/>
                <w:i w:val="false"/>
                <w:color w:val="000000"/>
                <w:sz w:val="20"/>
              </w:rPr>
              <w:t>
3</w:t>
            </w:r>
          </w:p>
          <w:bookmarkEnd w:id="5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6"/>
          <w:p>
            <w:pPr>
              <w:spacing w:after="20"/>
              <w:ind w:left="20"/>
              <w:jc w:val="both"/>
            </w:pPr>
            <w:r>
              <w:rPr>
                <w:rFonts w:ascii="Times New Roman"/>
                <w:b w:val="false"/>
                <w:i w:val="false"/>
                <w:color w:val="000000"/>
                <w:sz w:val="20"/>
              </w:rPr>
              <w:t>
4</w:t>
            </w:r>
          </w:p>
          <w:bookmarkEnd w:id="5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57"/>
          <w:p>
            <w:pPr>
              <w:spacing w:after="20"/>
              <w:ind w:left="20"/>
              <w:jc w:val="both"/>
            </w:pPr>
            <w:r>
              <w:rPr>
                <w:rFonts w:ascii="Times New Roman"/>
                <w:b w:val="false"/>
                <w:i w:val="false"/>
                <w:color w:val="000000"/>
                <w:sz w:val="20"/>
              </w:rPr>
              <w:t>
5</w:t>
            </w:r>
          </w:p>
          <w:bookmarkEnd w:id="5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8"/>
          <w:p>
            <w:pPr>
              <w:spacing w:after="20"/>
              <w:ind w:left="20"/>
              <w:jc w:val="both"/>
            </w:pPr>
            <w:r>
              <w:rPr>
                <w:rFonts w:ascii="Times New Roman"/>
                <w:b w:val="false"/>
                <w:i w:val="false"/>
                <w:color w:val="000000"/>
                <w:sz w:val="20"/>
              </w:rPr>
              <w:t>
6</w:t>
            </w:r>
          </w:p>
          <w:bookmarkEnd w:id="5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59"/>
          <w:p>
            <w:pPr>
              <w:spacing w:after="20"/>
              <w:ind w:left="20"/>
              <w:jc w:val="both"/>
            </w:pPr>
            <w:r>
              <w:rPr>
                <w:rFonts w:ascii="Times New Roman"/>
                <w:b w:val="false"/>
                <w:i w:val="false"/>
                <w:color w:val="000000"/>
                <w:sz w:val="20"/>
              </w:rPr>
              <w:t>
7</w:t>
            </w:r>
          </w:p>
          <w:bookmarkEnd w:id="5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