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b750" w14:textId="693b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2017 жылғы 29 қыркүйектегі X сессияның № 222 "Қарағанды облысының жасыл екпелерді күтіп-ұстау және қорғау, қалалары мен елді мекендерінің аумақтарын абаттандырудың Қағидаларын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Қарағанды облыстық мәслихатының 2018 жылғы 4 мамырдағы XV сессиясының № 309 шешімі. Қарағанды облысының Әділет департаментінде 2018 жылғы 28 мамырда № 4780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Қарағанды облыстық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X сессияның 2017 жылғы 29 қыркүйектегі №222 "Қарағанды облысының жасыл екпелерді күтіп-ұстау және қорғау, қалалары мен елді мекендерінің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4419 болып тіркелген, 2017 жылғы 28 қазандағы № 120 (22427) "Орталық Қазахстан", 2017 жылғы 27 қазандағы № 121 (22234) "Индустриальная Караганда" газеттерінде, 2017 жылғы 07 қарашада электрондық түрде Қазақстан Республикасының нормативтік құқықтық актілердің Эталондық бақылау банкінде жарияланған) келесі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шешіммен бекітілген Қарағанды облысының жасыл екпелерді күтіп-ұстау және қорғау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
    <w:bookmarkStart w:name="z14" w:id="6"/>
    <w:p>
      <w:pPr>
        <w:spacing w:after="0"/>
        <w:ind w:left="0"/>
        <w:jc w:val="both"/>
      </w:pPr>
      <w:r>
        <w:rPr>
          <w:rFonts w:ascii="Times New Roman"/>
          <w:b w:val="false"/>
          <w:i w:val="false"/>
          <w:color w:val="000000"/>
          <w:sz w:val="28"/>
        </w:rPr>
        <w:t>
      7. Жасыл екпелерді күтіп - ұстау мыналарды қамтиды:</w:t>
      </w:r>
    </w:p>
    <w:bookmarkEnd w:id="6"/>
    <w:bookmarkStart w:name="z15" w:id="7"/>
    <w:p>
      <w:pPr>
        <w:spacing w:after="0"/>
        <w:ind w:left="0"/>
        <w:jc w:val="both"/>
      </w:pPr>
      <w:r>
        <w:rPr>
          <w:rFonts w:ascii="Times New Roman"/>
          <w:b w:val="false"/>
          <w:i w:val="false"/>
          <w:color w:val="000000"/>
          <w:sz w:val="28"/>
        </w:rPr>
        <w:t>
      1) жасыл екпелерді отырғызу;</w:t>
      </w:r>
    </w:p>
    <w:bookmarkEnd w:id="7"/>
    <w:bookmarkStart w:name="z16" w:id="8"/>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8"/>
    <w:bookmarkStart w:name="z17" w:id="9"/>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
    <w:bookmarkStart w:name="z18" w:id="10"/>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0"/>
    <w:bookmarkStart w:name="z19" w:id="11"/>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1"/>
    <w:bookmarkStart w:name="z20" w:id="12"/>
    <w:p>
      <w:pPr>
        <w:spacing w:after="0"/>
        <w:ind w:left="0"/>
        <w:jc w:val="both"/>
      </w:pPr>
      <w:r>
        <w:rPr>
          <w:rFonts w:ascii="Times New Roman"/>
          <w:b w:val="false"/>
          <w:i w:val="false"/>
          <w:color w:val="000000"/>
          <w:sz w:val="28"/>
        </w:rPr>
        <w:t>
      6) тыңайтқыштар салу;</w:t>
      </w:r>
    </w:p>
    <w:bookmarkEnd w:id="12"/>
    <w:bookmarkStart w:name="z21" w:id="13"/>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3" w:id="14"/>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5" w:id="15"/>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5"/>
    <w:bookmarkStart w:name="z26" w:id="16"/>
    <w:p>
      <w:pPr>
        <w:spacing w:after="0"/>
        <w:ind w:left="0"/>
        <w:jc w:val="both"/>
      </w:pPr>
      <w:r>
        <w:rPr>
          <w:rFonts w:ascii="Times New Roman"/>
          <w:b w:val="false"/>
          <w:i w:val="false"/>
          <w:color w:val="000000"/>
          <w:sz w:val="28"/>
        </w:rPr>
        <w:t xml:space="preserve">
      2) көрсетілген шешіммен бекітілген Қарағанды облысының қалалар мен елді мекендердің аумақтарын абаттандырудың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6"/>
    <w:bookmarkStart w:name="z27"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7"/>
    <w:bookmarkStart w:name="z28" w:id="1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8"/>
    <w:bookmarkStart w:name="z29" w:id="19"/>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9"/>
    <w:bookmarkStart w:name="z30" w:id="20"/>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2" w:id="21"/>
    <w:p>
      <w:pPr>
        <w:spacing w:after="0"/>
        <w:ind w:left="0"/>
        <w:jc w:val="both"/>
      </w:pPr>
      <w:r>
        <w:rPr>
          <w:rFonts w:ascii="Times New Roman"/>
          <w:b w:val="false"/>
          <w:i w:val="false"/>
          <w:color w:val="000000"/>
          <w:sz w:val="28"/>
        </w:rPr>
        <w:t xml:space="preserve">
      "7. Жалпыға ортақ пайдаланылатын орындарды жинау және күтіп-ұстау қызмет көрсетудің мынадай түрлерін қамтиды: </w:t>
      </w:r>
    </w:p>
    <w:bookmarkEnd w:id="21"/>
    <w:bookmarkStart w:name="z33" w:id="2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2"/>
    <w:bookmarkStart w:name="z34" w:id="2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
    <w:bookmarkStart w:name="z35" w:id="24"/>
    <w:p>
      <w:pPr>
        <w:spacing w:after="0"/>
        <w:ind w:left="0"/>
        <w:jc w:val="both"/>
      </w:pPr>
      <w:r>
        <w:rPr>
          <w:rFonts w:ascii="Times New Roman"/>
          <w:b w:val="false"/>
          <w:i w:val="false"/>
          <w:color w:val="000000"/>
          <w:sz w:val="28"/>
        </w:rPr>
        <w:t>
      3) сыпыру;</w:t>
      </w:r>
    </w:p>
    <w:bookmarkEnd w:id="24"/>
    <w:bookmarkStart w:name="z36" w:id="2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5"/>
    <w:bookmarkStart w:name="z37" w:id="2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9" w:id="27"/>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End w:id="27"/>
    <w:bookmarkStart w:name="z40" w:id="28"/>
    <w:p>
      <w:pPr>
        <w:spacing w:after="0"/>
        <w:ind w:left="0"/>
        <w:jc w:val="both"/>
      </w:pPr>
      <w:r>
        <w:rPr>
          <w:rFonts w:ascii="Times New Roman"/>
          <w:b w:val="false"/>
          <w:i w:val="false"/>
          <w:color w:val="000000"/>
          <w:sz w:val="28"/>
        </w:rPr>
        <w:t>
      2. Осы шешімнің орындалуын бақылау құрылыс, көлік және тұрғын үй-коммуналдық шаруашылығы бойынша тұрақты комиссияға жүктелсін (Н.И. Иманов).</w:t>
      </w:r>
    </w:p>
    <w:bookmarkEnd w:id="28"/>
    <w:bookmarkStart w:name="z41" w:id="29"/>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Абайділдинов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