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6412" w14:textId="daf6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XXI сессиясының 2017 жылғы 22 желтоқсандағы № 242 "Қарағанды қаласының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Қарағанды қалалық мәслихатының 2018 жылғы 30 қарашадағы № 345 шешімі. Қарағанды облысының Әділет департаментінде 2018 жылғы 12 желтоқсанда № 5050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XXI сессиясының 2017 жылғы 22 желтоқсандағы № 242 "Қарағанды қаласының 2018-2020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4500 болып тіркелген, 2017 жылғы 28 желтоқсандағы №158 (1888) "Взгляд на события" газетінде, 2018 жылдың 5 қаңтарында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"1. Қаланың 2018-2020 жылдарға арналған, оның ішінде 2018 жылға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57 896 738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34 511 768 мың теңге;</w:t>
      </w:r>
    </w:p>
    <w:bookmarkEnd w:id="5"/>
    <w:bookmarkStart w:name="z10" w:id="6"/>
    <w:p>
      <w:pPr>
        <w:spacing w:after="0"/>
        <w:ind w:left="0"/>
        <w:jc w:val="both"/>
      </w:pPr>
      <w:r>
        <w:rPr>
          <w:rFonts w:ascii="Times New Roman"/>
          <w:b w:val="false"/>
          <w:i w:val="false"/>
          <w:color w:val="000000"/>
          <w:sz w:val="28"/>
        </w:rPr>
        <w:t>
      салықтық емес түсiмдер бойынша – 3 473 990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2 949 469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16 961 511 мың теңге;</w:t>
      </w:r>
    </w:p>
    <w:bookmarkEnd w:id="8"/>
    <w:bookmarkStart w:name="z13" w:id="9"/>
    <w:p>
      <w:pPr>
        <w:spacing w:after="0"/>
        <w:ind w:left="0"/>
        <w:jc w:val="both"/>
      </w:pPr>
      <w:r>
        <w:rPr>
          <w:rFonts w:ascii="Times New Roman"/>
          <w:b w:val="false"/>
          <w:i w:val="false"/>
          <w:color w:val="000000"/>
          <w:sz w:val="28"/>
        </w:rPr>
        <w:t>
      2) шығындар – 60 032 398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5 392 720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5 392 720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жасалатын операциялар бойынша сальдо – минус 491 518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491 518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минус 7 036 862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7 036 862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түсімдері – 7 569 752 мың теңге;</w:t>
      </w:r>
    </w:p>
    <w:bookmarkEnd w:id="18"/>
    <w:bookmarkStart w:name="z23" w:id="19"/>
    <w:p>
      <w:pPr>
        <w:spacing w:after="0"/>
        <w:ind w:left="0"/>
        <w:jc w:val="both"/>
      </w:pPr>
      <w:r>
        <w:rPr>
          <w:rFonts w:ascii="Times New Roman"/>
          <w:b w:val="false"/>
          <w:i w:val="false"/>
          <w:color w:val="000000"/>
          <w:sz w:val="28"/>
        </w:rPr>
        <w:t>
      қарыздарды өтеу – 2 414 469 мың теңге;</w:t>
      </w:r>
    </w:p>
    <w:bookmarkEnd w:id="19"/>
    <w:bookmarkStart w:name="z24" w:id="20"/>
    <w:p>
      <w:pPr>
        <w:spacing w:after="0"/>
        <w:ind w:left="0"/>
        <w:jc w:val="both"/>
      </w:pPr>
      <w:r>
        <w:rPr>
          <w:rFonts w:ascii="Times New Roman"/>
          <w:b w:val="false"/>
          <w:i w:val="false"/>
          <w:color w:val="000000"/>
          <w:sz w:val="28"/>
        </w:rPr>
        <w:t>
      бюджеттік қаражаттың пайдаланылатын қалдықтары – 1 881 579 мың теңге.";</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End w:id="21"/>
    <w:bookmarkStart w:name="z26" w:id="22"/>
    <w:p>
      <w:pPr>
        <w:spacing w:after="0"/>
        <w:ind w:left="0"/>
        <w:jc w:val="both"/>
      </w:pPr>
      <w:r>
        <w:rPr>
          <w:rFonts w:ascii="Times New Roman"/>
          <w:b w:val="false"/>
          <w:i w:val="false"/>
          <w:color w:val="000000"/>
          <w:sz w:val="28"/>
        </w:rPr>
        <w:t>
      "4. Қарағанды қаласы әкімдігінің 2018 жылға арналған резерві 31 752 мың теңге сомасында бекітілсін.";</w:t>
      </w:r>
    </w:p>
    <w:bookmarkEnd w:id="22"/>
    <w:bookmarkStart w:name="z27" w:id="2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23"/>
    <w:bookmarkStart w:name="z28" w:id="24"/>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Бадина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ХХХІІ сессиясының</w:t>
            </w:r>
            <w:r>
              <w:br/>
            </w:r>
            <w:r>
              <w:rPr>
                <w:rFonts w:ascii="Times New Roman"/>
                <w:b w:val="false"/>
                <w:i w:val="false"/>
                <w:color w:val="000000"/>
                <w:sz w:val="20"/>
              </w:rPr>
              <w:t>№ 345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 xml:space="preserve">№242 шешіміне </w:t>
            </w:r>
            <w:r>
              <w:br/>
            </w:r>
            <w:r>
              <w:rPr>
                <w:rFonts w:ascii="Times New Roman"/>
                <w:b w:val="false"/>
                <w:i w:val="false"/>
                <w:color w:val="000000"/>
                <w:sz w:val="20"/>
              </w:rPr>
              <w:t>1-қосымша</w:t>
            </w:r>
          </w:p>
        </w:tc>
      </w:tr>
    </w:tbl>
    <w:bookmarkStart w:name="z33" w:id="25"/>
    <w:p>
      <w:pPr>
        <w:spacing w:after="0"/>
        <w:ind w:left="0"/>
        <w:jc w:val="left"/>
      </w:pPr>
      <w:r>
        <w:rPr>
          <w:rFonts w:ascii="Times New Roman"/>
          <w:b/>
          <w:i w:val="false"/>
          <w:color w:val="000000"/>
        </w:rPr>
        <w:t xml:space="preserve"> Қарағанды қаласының 2018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0"/>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57 896 738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34 511 768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13 225 457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13 225 457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5 828 581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2 970 818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2 048 573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5 613 455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4 425 221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1 138 072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1 138 072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3 473 990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кәсiпорындардың таза кірiсi бөлігінің түсімдері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мүлiктi жалға беруден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3 307 194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3 307 194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2 949 469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2 474 469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2 474 469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16 961 511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16 961 511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6"/>
        <w:gridCol w:w="776"/>
        <w:gridCol w:w="1056"/>
        <w:gridCol w:w="6"/>
        <w:gridCol w:w="1062"/>
        <w:gridCol w:w="5875"/>
        <w:gridCol w:w="274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60 032 398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бағдарламасының атуы шеңберінде индустриялық инфрақұрылымды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-7 036 862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ХХХІІ сессиясының </w:t>
            </w:r>
            <w:r>
              <w:br/>
            </w:r>
            <w:r>
              <w:rPr>
                <w:rFonts w:ascii="Times New Roman"/>
                <w:b w:val="false"/>
                <w:i w:val="false"/>
                <w:color w:val="000000"/>
                <w:sz w:val="20"/>
              </w:rPr>
              <w:t>№ 345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2017 жылғы "22" желтоқсандағы ХХІ сессиясының </w:t>
            </w:r>
            <w:r>
              <w:br/>
            </w:r>
            <w:r>
              <w:rPr>
                <w:rFonts w:ascii="Times New Roman"/>
                <w:b w:val="false"/>
                <w:i w:val="false"/>
                <w:color w:val="000000"/>
                <w:sz w:val="20"/>
              </w:rPr>
              <w:t xml:space="preserve">№242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7" w:id="26"/>
    <w:p>
      <w:pPr>
        <w:spacing w:after="0"/>
        <w:ind w:left="0"/>
        <w:jc w:val="left"/>
      </w:pPr>
      <w:r>
        <w:rPr>
          <w:rFonts w:ascii="Times New Roman"/>
          <w:b/>
          <w:i w:val="false"/>
          <w:color w:val="000000"/>
        </w:rPr>
        <w:t xml:space="preserve"> Қаланың 2018 жылға арналған бюджетінің түсімдері мен шығыстарының құрамында ескерілген облыстық бюджеттен нысаналы трансферттер және бюджеттік кредиттер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4"/>
        <w:gridCol w:w="4026"/>
      </w:tblGrid>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22 611 817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7 644 380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7 397 685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7 569 752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7 644 380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кең жолақты интернетке қосуға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сатып алу және жеткізуге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қамтылуда жұмыспен қамту және кәсіпкерлікті дамыту Бағдарламасы бойынша білім беру объектілерін жөндеуге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743 231</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86 401</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интернет-сайттарға автоматтандырылған мониторинг бағдарламасын орнатуға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бұқаралық кәсіпкерлікті дамыту бағдарламасы шеңберінде еңбек нарығын дамытуға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мамандықтар мен еңбек дағдылары бойынша кадрларды қысқа мерзімді кәсіби оқытуға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жұмсалған жұмыс берушінің шығындарын субсидиялауға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66 293</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кеңес берушілер мен ассистенттер енгізуге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аса қауіпті инфекциялық ауруға шалдыққан жануарларының санитарлық союын жүргізуге құнын иелеріне өтеуге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 көрсетуге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аудандық маңызы бар автомобиль жолдарын (қала көшелерін) және елді мекендердің көшелерін орташа және күрделі жөндеуден өткізуге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5 341 204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жөндеуден өткізуге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4 098 199</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жөндеуден өткізуге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1 243 005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7 397 685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1 722 204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787 872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1 096 260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1 914 687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бағдарламасының атуы шеңберінде индустриялық инфрақұрылымды дамытуға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7 569 752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жобалауға және (немесе) салуға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2 177 032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сумен жабдықтау және су бұру жүйелерін реконструкция және құрылыс үшін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ХХХІІ сессиясының</w:t>
            </w:r>
            <w:r>
              <w:br/>
            </w:r>
            <w:r>
              <w:rPr>
                <w:rFonts w:ascii="Times New Roman"/>
                <w:b w:val="false"/>
                <w:i w:val="false"/>
                <w:color w:val="000000"/>
                <w:sz w:val="20"/>
              </w:rPr>
              <w:t>№ 345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 xml:space="preserve">№ 242 шешіміне </w:t>
            </w:r>
            <w:r>
              <w:br/>
            </w:r>
            <w:r>
              <w:rPr>
                <w:rFonts w:ascii="Times New Roman"/>
                <w:b w:val="false"/>
                <w:i w:val="false"/>
                <w:color w:val="000000"/>
                <w:sz w:val="20"/>
              </w:rPr>
              <w:t>5-қосымша</w:t>
            </w:r>
          </w:p>
        </w:tc>
      </w:tr>
    </w:tbl>
    <w:bookmarkStart w:name="z40" w:id="27"/>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2018 жылға арналған бюджеттік бағдарламалары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ауданның бюджеттік бағдарламалары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1 307 174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бюджеттік бағдарламалары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