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1e00" w14:textId="e7e1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қалалық рельсті көлікпен жолаушылар тасымалдауды субсидиялау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2018 жылғы 19 ақпандағы № 8/2 қаулысы. Қарағанды облысының Әділет департаментінде 2018 жылғы 1 наурызда № 4631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Теміртау қаласында қалалық рельсті көлікпен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мекемесіне Қазақстан Республикасы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Қарағанды облысы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әкімдіктің осы қаулысы мемлекеттік тіркеуден өткеннен кейін оның қазақ және орыс тілдеріндегі қағаз және электронды түрдегі көшірмесін күнтізбелік он күн ішінде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4"/>
    <w:bookmarkStart w:name="z9" w:id="5"/>
    <w:p>
      <w:pPr>
        <w:spacing w:after="0"/>
        <w:ind w:left="0"/>
        <w:jc w:val="both"/>
      </w:pPr>
      <w:r>
        <w:rPr>
          <w:rFonts w:ascii="Times New Roman"/>
          <w:b w:val="false"/>
          <w:i w:val="false"/>
          <w:color w:val="000000"/>
          <w:sz w:val="28"/>
        </w:rPr>
        <w:t>
      3) әкімдіктің осы қаулысы мемлекеттік тіркеуден өткеннен кейін оның көшірмесін күнтізбелік он күн ішінде Теміртау қаласы аумағында таратылатын баспасөз басылымдарына ресми жариялауға жіберуді;</w:t>
      </w:r>
    </w:p>
    <w:bookmarkEnd w:id="5"/>
    <w:bookmarkStart w:name="z10" w:id="6"/>
    <w:p>
      <w:pPr>
        <w:spacing w:after="0"/>
        <w:ind w:left="0"/>
        <w:jc w:val="both"/>
      </w:pPr>
      <w:r>
        <w:rPr>
          <w:rFonts w:ascii="Times New Roman"/>
          <w:b w:val="false"/>
          <w:i w:val="false"/>
          <w:color w:val="000000"/>
          <w:sz w:val="28"/>
        </w:rPr>
        <w:t>
      4) осы қаулыны ресми жарияланғаннан кейін Теміртау қаласы әкімдігінің интернет-ресурсына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Теміртау қаласы әкімінің орынбасары Владислав Моисеевич Цайға жүктелсін.</w:t>
      </w:r>
    </w:p>
    <w:bookmarkEnd w:id="7"/>
    <w:bookmarkStart w:name="z12" w:id="8"/>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Теміртау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w:t>
            </w:r>
            <w:r>
              <w:br/>
            </w: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ақпандағы</w:t>
            </w:r>
            <w:r>
              <w:br/>
            </w:r>
            <w:r>
              <w:rPr>
                <w:rFonts w:ascii="Times New Roman"/>
                <w:b w:val="false"/>
                <w:i w:val="false"/>
                <w:color w:val="000000"/>
                <w:sz w:val="20"/>
              </w:rPr>
              <w:t>№ 8/2 қаулысымен бекітілген</w:t>
            </w:r>
          </w:p>
        </w:tc>
      </w:tr>
    </w:tbl>
    <w:bookmarkStart w:name="z15" w:id="9"/>
    <w:p>
      <w:pPr>
        <w:spacing w:after="0"/>
        <w:ind w:left="0"/>
        <w:jc w:val="left"/>
      </w:pPr>
      <w:r>
        <w:rPr>
          <w:rFonts w:ascii="Times New Roman"/>
          <w:b/>
          <w:i w:val="false"/>
          <w:color w:val="000000"/>
        </w:rPr>
        <w:t xml:space="preserve"> Теміртау қаласында қалалық рельсті көлікпен жолаушылар тасымалдауды субсидиялау қағидалары</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Осы Қағидалар Теміртау қаласының қалалық рельсті көлігімен жолаушылар тасымалдауды субсидиялау тәртібін айқындайды (бұдан әрі – Қағидалар).</w:t>
      </w:r>
    </w:p>
    <w:bookmarkEnd w:id="11"/>
    <w:bookmarkStart w:name="z18"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9" w:id="13"/>
    <w:p>
      <w:pPr>
        <w:spacing w:after="0"/>
        <w:ind w:left="0"/>
        <w:jc w:val="both"/>
      </w:pPr>
      <w:r>
        <w:rPr>
          <w:rFonts w:ascii="Times New Roman"/>
          <w:b w:val="false"/>
          <w:i w:val="false"/>
          <w:color w:val="000000"/>
          <w:sz w:val="28"/>
        </w:rPr>
        <w:t>
      1) жергілікті уәкілетті орган – Теміртау қаласының жолаушылар көлігі саласында басшылықты жүзеге асыратын мемлекеттік орган;</w:t>
      </w:r>
    </w:p>
    <w:bookmarkEnd w:id="13"/>
    <w:bookmarkStart w:name="z20" w:id="14"/>
    <w:p>
      <w:pPr>
        <w:spacing w:after="0"/>
        <w:ind w:left="0"/>
        <w:jc w:val="both"/>
      </w:pPr>
      <w:r>
        <w:rPr>
          <w:rFonts w:ascii="Times New Roman"/>
          <w:b w:val="false"/>
          <w:i w:val="false"/>
          <w:color w:val="000000"/>
          <w:sz w:val="28"/>
        </w:rPr>
        <w:t>
      2) жолаушы – жол жүру құжаты (билеті) бар және қалалық рельсті көлікте жүретін жеке тұлға;</w:t>
      </w:r>
    </w:p>
    <w:bookmarkEnd w:id="14"/>
    <w:bookmarkStart w:name="z21" w:id="15"/>
    <w:p>
      <w:pPr>
        <w:spacing w:after="0"/>
        <w:ind w:left="0"/>
        <w:jc w:val="both"/>
      </w:pPr>
      <w:r>
        <w:rPr>
          <w:rFonts w:ascii="Times New Roman"/>
          <w:b w:val="false"/>
          <w:i w:val="false"/>
          <w:color w:val="000000"/>
          <w:sz w:val="28"/>
        </w:rPr>
        <w:t>
      3)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bookmarkEnd w:id="15"/>
    <w:bookmarkStart w:name="z22" w:id="16"/>
    <w:p>
      <w:pPr>
        <w:spacing w:after="0"/>
        <w:ind w:left="0"/>
        <w:jc w:val="both"/>
      </w:pPr>
      <w:r>
        <w:rPr>
          <w:rFonts w:ascii="Times New Roman"/>
          <w:b w:val="false"/>
          <w:i w:val="false"/>
          <w:color w:val="000000"/>
          <w:sz w:val="28"/>
        </w:rPr>
        <w:t xml:space="preserve">
      4) маршрут – көлік құралының бастапқы және соңғы пункті арасындағы жүру жолы; </w:t>
      </w:r>
    </w:p>
    <w:bookmarkEnd w:id="16"/>
    <w:bookmarkStart w:name="z23" w:id="17"/>
    <w:p>
      <w:pPr>
        <w:spacing w:after="0"/>
        <w:ind w:left="0"/>
        <w:jc w:val="both"/>
      </w:pPr>
      <w:r>
        <w:rPr>
          <w:rFonts w:ascii="Times New Roman"/>
          <w:b w:val="false"/>
          <w:i w:val="false"/>
          <w:color w:val="000000"/>
          <w:sz w:val="28"/>
        </w:rPr>
        <w:t>
      5)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bookmarkEnd w:id="17"/>
    <w:bookmarkStart w:name="z24" w:id="18"/>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заңнамалық актілерінде белгіленген.</w:t>
      </w:r>
    </w:p>
    <w:bookmarkEnd w:id="18"/>
    <w:bookmarkStart w:name="z25" w:id="19"/>
    <w:p>
      <w:pPr>
        <w:spacing w:after="0"/>
        <w:ind w:left="0"/>
        <w:jc w:val="both"/>
      </w:pPr>
      <w:r>
        <w:rPr>
          <w:rFonts w:ascii="Times New Roman"/>
          <w:b w:val="false"/>
          <w:i w:val="false"/>
          <w:color w:val="000000"/>
          <w:sz w:val="28"/>
        </w:rPr>
        <w:t>
      3. Субсидиялауға тасымалдаушының қалалық рельсті көлікпен жолаушылар тасымалын жүзеге асырумен байланысты шығындары жатады.</w:t>
      </w:r>
    </w:p>
    <w:bookmarkEnd w:id="19"/>
    <w:bookmarkStart w:name="z26" w:id="20"/>
    <w:p>
      <w:pPr>
        <w:spacing w:after="0"/>
        <w:ind w:left="0"/>
        <w:jc w:val="both"/>
      </w:pPr>
      <w:r>
        <w:rPr>
          <w:rFonts w:ascii="Times New Roman"/>
          <w:b w:val="false"/>
          <w:i w:val="false"/>
          <w:color w:val="000000"/>
          <w:sz w:val="28"/>
        </w:rPr>
        <w:t>
      4. Қалалық рельсті көлікпен жолаушыларды тасымалдауды субсидиялау жергілікті бюджеттен жүргізіледі.</w:t>
      </w:r>
    </w:p>
    <w:bookmarkEnd w:id="20"/>
    <w:bookmarkStart w:name="z27" w:id="21"/>
    <w:p>
      <w:pPr>
        <w:spacing w:after="0"/>
        <w:ind w:left="0"/>
        <w:jc w:val="left"/>
      </w:pPr>
      <w:r>
        <w:rPr>
          <w:rFonts w:ascii="Times New Roman"/>
          <w:b/>
          <w:i w:val="false"/>
          <w:color w:val="000000"/>
        </w:rPr>
        <w:t xml:space="preserve"> 2. Қалалық рельсті көлікпен жолаушылар тасымалдауды субсидиялау тәртібі</w:t>
      </w:r>
    </w:p>
    <w:bookmarkEnd w:id="21"/>
    <w:bookmarkStart w:name="z28" w:id="22"/>
    <w:p>
      <w:pPr>
        <w:spacing w:after="0"/>
        <w:ind w:left="0"/>
        <w:jc w:val="both"/>
      </w:pPr>
      <w:r>
        <w:rPr>
          <w:rFonts w:ascii="Times New Roman"/>
          <w:b w:val="false"/>
          <w:i w:val="false"/>
          <w:color w:val="000000"/>
          <w:sz w:val="28"/>
        </w:rPr>
        <w:t>
      5. Жергілікті уәкілетті орган мен жолаушылар тасымалдауды жүзеге асыратын тасымалдаушы арасындағы шығындарды субсидиялау үшін Қазақстан Республикасының заңнамасына сәйкес қалалық рельсті көлікпен жолаушыларды тасымалдауға шарт жасалады.</w:t>
      </w:r>
    </w:p>
    <w:bookmarkEnd w:id="22"/>
    <w:bookmarkStart w:name="z29" w:id="23"/>
    <w:p>
      <w:pPr>
        <w:spacing w:after="0"/>
        <w:ind w:left="0"/>
        <w:jc w:val="both"/>
      </w:pPr>
      <w:r>
        <w:rPr>
          <w:rFonts w:ascii="Times New Roman"/>
          <w:b w:val="false"/>
          <w:i w:val="false"/>
          <w:color w:val="000000"/>
          <w:sz w:val="28"/>
        </w:rPr>
        <w:t>
      6. Тасымалдаушы Шарт жасасқаннан кейін күнтізбелік 15 (он бес) күн ішінде жергілікті уәкілетті органға кірістер мен шығыстардың ай бойынша бөлінген жылдық жоспарының жобасын бекіту үшін қажетті құжаттарды ұсынады, оны жергілікті атқарушы орган түскен күнінен бастап 30 (отыз) күн ішінде бекітеді.</w:t>
      </w:r>
    </w:p>
    <w:bookmarkEnd w:id="23"/>
    <w:bookmarkStart w:name="z30" w:id="24"/>
    <w:p>
      <w:pPr>
        <w:spacing w:after="0"/>
        <w:ind w:left="0"/>
        <w:jc w:val="both"/>
      </w:pPr>
      <w:r>
        <w:rPr>
          <w:rFonts w:ascii="Times New Roman"/>
          <w:b w:val="false"/>
          <w:i w:val="false"/>
          <w:color w:val="000000"/>
          <w:sz w:val="28"/>
        </w:rPr>
        <w:t>
      7. Ай сайын, есептік айдан кейiнгi айдың 20 дейiнгі мерзiмде, тасымалдаушы тапсырыс берушіге мынадай құжаттарды ұсынады:</w:t>
      </w:r>
    </w:p>
    <w:bookmarkEnd w:id="24"/>
    <w:bookmarkStart w:name="z31" w:id="25"/>
    <w:p>
      <w:pPr>
        <w:spacing w:after="0"/>
        <w:ind w:left="0"/>
        <w:jc w:val="both"/>
      </w:pPr>
      <w:r>
        <w:rPr>
          <w:rFonts w:ascii="Times New Roman"/>
          <w:b w:val="false"/>
          <w:i w:val="false"/>
          <w:color w:val="000000"/>
          <w:sz w:val="28"/>
        </w:rPr>
        <w:t>
      1) орындалған жұмыстар актiсi;</w:t>
      </w:r>
    </w:p>
    <w:bookmarkEnd w:id="25"/>
    <w:bookmarkStart w:name="z32" w:id="26"/>
    <w:p>
      <w:pPr>
        <w:spacing w:after="0"/>
        <w:ind w:left="0"/>
        <w:jc w:val="both"/>
      </w:pPr>
      <w:r>
        <w:rPr>
          <w:rFonts w:ascii="Times New Roman"/>
          <w:b w:val="false"/>
          <w:i w:val="false"/>
          <w:color w:val="000000"/>
          <w:sz w:val="28"/>
        </w:rPr>
        <w:t>
      2) кірістер туралы есеп;</w:t>
      </w:r>
    </w:p>
    <w:bookmarkEnd w:id="26"/>
    <w:bookmarkStart w:name="z33" w:id="27"/>
    <w:p>
      <w:pPr>
        <w:spacing w:after="0"/>
        <w:ind w:left="0"/>
        <w:jc w:val="both"/>
      </w:pPr>
      <w:r>
        <w:rPr>
          <w:rFonts w:ascii="Times New Roman"/>
          <w:b w:val="false"/>
          <w:i w:val="false"/>
          <w:color w:val="000000"/>
          <w:sz w:val="28"/>
        </w:rPr>
        <w:t xml:space="preserve">
      3) шығыстар туралы есеп. </w:t>
      </w:r>
    </w:p>
    <w:bookmarkEnd w:id="27"/>
    <w:bookmarkStart w:name="z34" w:id="28"/>
    <w:p>
      <w:pPr>
        <w:spacing w:after="0"/>
        <w:ind w:left="0"/>
        <w:jc w:val="both"/>
      </w:pPr>
      <w:r>
        <w:rPr>
          <w:rFonts w:ascii="Times New Roman"/>
          <w:b w:val="false"/>
          <w:i w:val="false"/>
          <w:color w:val="000000"/>
          <w:sz w:val="28"/>
        </w:rPr>
        <w:t>
      8. Жергілікті уәкілетті орган ұсынылған құжаттардың анықтығын тексереді, тасымалдаушының шығындарын субсидиялау сомасын анықтайды және төлем ведомості қалыптастырады.</w:t>
      </w:r>
    </w:p>
    <w:bookmarkEnd w:id="28"/>
    <w:bookmarkStart w:name="z35" w:id="29"/>
    <w:p>
      <w:pPr>
        <w:spacing w:after="0"/>
        <w:ind w:left="0"/>
        <w:jc w:val="both"/>
      </w:pPr>
      <w:r>
        <w:rPr>
          <w:rFonts w:ascii="Times New Roman"/>
          <w:b w:val="false"/>
          <w:i w:val="false"/>
          <w:color w:val="000000"/>
          <w:sz w:val="28"/>
        </w:rPr>
        <w:t>
      9. Жергілікті уәкілетті орган тасымалдаушының ағымдағы шотына тиесілі соманы аудару үшін төлемдер бойынша қаржыландыру жоспарына және бюджеттік бағдарламаға сәйкес аумақтық қазынашылық бөлімшеге төлеуге екі данада шот ұсынады.</w:t>
      </w:r>
    </w:p>
    <w:bookmarkEnd w:id="29"/>
    <w:bookmarkStart w:name="z36" w:id="30"/>
    <w:p>
      <w:pPr>
        <w:spacing w:after="0"/>
        <w:ind w:left="0"/>
        <w:jc w:val="both"/>
      </w:pPr>
      <w:r>
        <w:rPr>
          <w:rFonts w:ascii="Times New Roman"/>
          <w:b w:val="false"/>
          <w:i w:val="false"/>
          <w:color w:val="000000"/>
          <w:sz w:val="28"/>
        </w:rPr>
        <w:t>
      10. Тасымалдаушы есептік тарифін қалыптастыру кезінде ескерілетін кірістер мен шығыстардың бөлек есебін жүргізеді. Тасымалдаушының шығындарын субсидиялауға жіберілетін соманың көлемін айқындау келесі көрсеткіштердің негізінде жүргізіледі:</w:t>
      </w:r>
    </w:p>
    <w:bookmarkEnd w:id="30"/>
    <w:bookmarkStart w:name="z37" w:id="31"/>
    <w:p>
      <w:pPr>
        <w:spacing w:after="0"/>
        <w:ind w:left="0"/>
        <w:jc w:val="both"/>
      </w:pPr>
      <w:r>
        <w:rPr>
          <w:rFonts w:ascii="Times New Roman"/>
          <w:b w:val="false"/>
          <w:i w:val="false"/>
          <w:color w:val="000000"/>
          <w:sz w:val="28"/>
        </w:rPr>
        <w:t>
      1) жолаушылар тасымалын орындауға кірістер;</w:t>
      </w:r>
    </w:p>
    <w:bookmarkEnd w:id="31"/>
    <w:bookmarkStart w:name="z38" w:id="32"/>
    <w:p>
      <w:pPr>
        <w:spacing w:after="0"/>
        <w:ind w:left="0"/>
        <w:jc w:val="both"/>
      </w:pPr>
      <w:r>
        <w:rPr>
          <w:rFonts w:ascii="Times New Roman"/>
          <w:b w:val="false"/>
          <w:i w:val="false"/>
          <w:color w:val="000000"/>
          <w:sz w:val="28"/>
        </w:rPr>
        <w:t>
      2) жолаушылар тасымалын орындауға кететін шығыстар.</w:t>
      </w:r>
    </w:p>
    <w:bookmarkEnd w:id="32"/>
    <w:bookmarkStart w:name="z39" w:id="33"/>
    <w:p>
      <w:pPr>
        <w:spacing w:after="0"/>
        <w:ind w:left="0"/>
        <w:jc w:val="both"/>
      </w:pPr>
      <w:r>
        <w:rPr>
          <w:rFonts w:ascii="Times New Roman"/>
          <w:b w:val="false"/>
          <w:i w:val="false"/>
          <w:color w:val="000000"/>
          <w:sz w:val="28"/>
        </w:rPr>
        <w:t>
      11. Жолаушылар тасымалының шығыстарына мыналар кіреді:</w:t>
      </w:r>
    </w:p>
    <w:bookmarkEnd w:id="33"/>
    <w:bookmarkStart w:name="z40" w:id="34"/>
    <w:p>
      <w:pPr>
        <w:spacing w:after="0"/>
        <w:ind w:left="0"/>
        <w:jc w:val="both"/>
      </w:pPr>
      <w:r>
        <w:rPr>
          <w:rFonts w:ascii="Times New Roman"/>
          <w:b w:val="false"/>
          <w:i w:val="false"/>
          <w:color w:val="000000"/>
          <w:sz w:val="28"/>
        </w:rPr>
        <w:t>
      1) жұмыскерлердің еңбекақы қоры;</w:t>
      </w:r>
    </w:p>
    <w:bookmarkEnd w:id="34"/>
    <w:bookmarkStart w:name="z41" w:id="35"/>
    <w:p>
      <w:pPr>
        <w:spacing w:after="0"/>
        <w:ind w:left="0"/>
        <w:jc w:val="both"/>
      </w:pPr>
      <w:r>
        <w:rPr>
          <w:rFonts w:ascii="Times New Roman"/>
          <w:b w:val="false"/>
          <w:i w:val="false"/>
          <w:color w:val="000000"/>
          <w:sz w:val="28"/>
        </w:rPr>
        <w:t>
      2) салықтар және бюджетке төленетін басқа да мiндеттi төлемдер;</w:t>
      </w:r>
    </w:p>
    <w:bookmarkEnd w:id="35"/>
    <w:bookmarkStart w:name="z42" w:id="36"/>
    <w:p>
      <w:pPr>
        <w:spacing w:after="0"/>
        <w:ind w:left="0"/>
        <w:jc w:val="both"/>
      </w:pPr>
      <w:r>
        <w:rPr>
          <w:rFonts w:ascii="Times New Roman"/>
          <w:b w:val="false"/>
          <w:i w:val="false"/>
          <w:color w:val="000000"/>
          <w:sz w:val="28"/>
        </w:rPr>
        <w:t>
      3) электр қуатына жұмсалатын шығындар;</w:t>
      </w:r>
    </w:p>
    <w:bookmarkEnd w:id="36"/>
    <w:bookmarkStart w:name="z43" w:id="37"/>
    <w:p>
      <w:pPr>
        <w:spacing w:after="0"/>
        <w:ind w:left="0"/>
        <w:jc w:val="both"/>
      </w:pPr>
      <w:r>
        <w:rPr>
          <w:rFonts w:ascii="Times New Roman"/>
          <w:b w:val="false"/>
          <w:i w:val="false"/>
          <w:color w:val="000000"/>
          <w:sz w:val="28"/>
        </w:rPr>
        <w:t>
      4) жанар-жағар май материалдарына және өндірістік циклде тұрған техникаға жұмсалатын шығындар;</w:t>
      </w:r>
    </w:p>
    <w:bookmarkEnd w:id="37"/>
    <w:bookmarkStart w:name="z44" w:id="38"/>
    <w:p>
      <w:pPr>
        <w:spacing w:after="0"/>
        <w:ind w:left="0"/>
        <w:jc w:val="both"/>
      </w:pPr>
      <w:r>
        <w:rPr>
          <w:rFonts w:ascii="Times New Roman"/>
          <w:b w:val="false"/>
          <w:i w:val="false"/>
          <w:color w:val="000000"/>
          <w:sz w:val="28"/>
        </w:rPr>
        <w:t>
      5) электр жылжымалы құрамның қосалқы бөлшектеріне жұмсалатын пайдалану шығындары;</w:t>
      </w:r>
    </w:p>
    <w:bookmarkEnd w:id="38"/>
    <w:bookmarkStart w:name="z45" w:id="39"/>
    <w:p>
      <w:pPr>
        <w:spacing w:after="0"/>
        <w:ind w:left="0"/>
        <w:jc w:val="both"/>
      </w:pPr>
      <w:r>
        <w:rPr>
          <w:rFonts w:ascii="Times New Roman"/>
          <w:b w:val="false"/>
          <w:i w:val="false"/>
          <w:color w:val="000000"/>
          <w:sz w:val="28"/>
        </w:rPr>
        <w:t>
      6) жылжымалы құрамға және қосалқы техникаға техникалық қызмет көрсету және жөндеу жүргізуге жұмсалатын шығындар;</w:t>
      </w:r>
    </w:p>
    <w:bookmarkEnd w:id="39"/>
    <w:bookmarkStart w:name="z46" w:id="40"/>
    <w:p>
      <w:pPr>
        <w:spacing w:after="0"/>
        <w:ind w:left="0"/>
        <w:jc w:val="both"/>
      </w:pPr>
      <w:r>
        <w:rPr>
          <w:rFonts w:ascii="Times New Roman"/>
          <w:b w:val="false"/>
          <w:i w:val="false"/>
          <w:color w:val="000000"/>
          <w:sz w:val="28"/>
        </w:rPr>
        <w:t>
      7) пошта-телеграф шығыстары, телефон станцияларын, диспетчерлік, радиобайланыс, бейнебайланыс қондырғыларын күтіп-ұстау және пайдалану шығыстары;</w:t>
      </w:r>
    </w:p>
    <w:bookmarkEnd w:id="40"/>
    <w:bookmarkStart w:name="z47" w:id="41"/>
    <w:p>
      <w:pPr>
        <w:spacing w:after="0"/>
        <w:ind w:left="0"/>
        <w:jc w:val="both"/>
      </w:pPr>
      <w:r>
        <w:rPr>
          <w:rFonts w:ascii="Times New Roman"/>
          <w:b w:val="false"/>
          <w:i w:val="false"/>
          <w:color w:val="000000"/>
          <w:sz w:val="28"/>
        </w:rPr>
        <w:t>
      8) баспахана жұмыстарына шығыстар.</w:t>
      </w:r>
    </w:p>
    <w:bookmarkEnd w:id="41"/>
    <w:bookmarkStart w:name="z48" w:id="42"/>
    <w:p>
      <w:pPr>
        <w:spacing w:after="0"/>
        <w:ind w:left="0"/>
        <w:jc w:val="both"/>
      </w:pPr>
      <w:r>
        <w:rPr>
          <w:rFonts w:ascii="Times New Roman"/>
          <w:b w:val="false"/>
          <w:i w:val="false"/>
          <w:color w:val="000000"/>
          <w:sz w:val="28"/>
        </w:rPr>
        <w:t>
      12. Жылдың соңғы күнтізбелік айына бюджеттік субсидиялар төлеу 20 желтоқсаннан кешіктірілмей нақты деректер бойынша жасалған есепті кейіннен беру арқылы болжамды деректер бойынша келесі айдың 20 дейін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айырмасы тиісті бюджетке қайтарылу тиіс.</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