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bc776" w14:textId="66bc7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 бойынша 2018-2019 жылдарға арналған жайылымдарды басқару және оларды пайдалану жөніндегі Жоспарын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2018 жылғы 26 маусымдағы № 27/5 шешімі. Қарағанды облысының Әділет департаментінде 2018 жылғы 12 шілдеде № 4872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Заңдарына сәйкес, Теміртау қаласының аумағында жайылымдарды тиімді пайдалану және мал шаруашылығы өнімінің өнімділігін арттыру мақсатында Теміртау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Қосымшаға сәйкес Теміртау қаласы бойынша 2018-2019 жылдарға арналған жайылымдарды басқару және оларды пайдалану жөніндегі </w:t>
      </w:r>
      <w:r>
        <w:rPr>
          <w:rFonts w:ascii="Times New Roman"/>
          <w:b w:val="false"/>
          <w:i w:val="false"/>
          <w:color w:val="000000"/>
          <w:sz w:val="28"/>
        </w:rPr>
        <w:t xml:space="preserve">Жоспары </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2. Осы шешім алғаш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А.Әбішев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А.Ломакин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2018 жылғы "26" маусымдағы</w:t>
            </w:r>
            <w:r>
              <w:br/>
            </w:r>
            <w:r>
              <w:rPr>
                <w:rFonts w:ascii="Times New Roman"/>
                <w:b w:val="false"/>
                <w:i w:val="false"/>
                <w:color w:val="000000"/>
                <w:sz w:val="20"/>
              </w:rPr>
              <w:t>№ 27/5 шешімімен бекітілген</w:t>
            </w:r>
            <w:r>
              <w:br/>
            </w:r>
          </w:p>
        </w:tc>
      </w:tr>
    </w:tbl>
    <w:bookmarkStart w:name="z10" w:id="3"/>
    <w:p>
      <w:pPr>
        <w:spacing w:after="0"/>
        <w:ind w:left="0"/>
        <w:jc w:val="left"/>
      </w:pPr>
      <w:r>
        <w:rPr>
          <w:rFonts w:ascii="Times New Roman"/>
          <w:b/>
          <w:i w:val="false"/>
          <w:color w:val="000000"/>
        </w:rPr>
        <w:t xml:space="preserve"> Теміртау қаласы бойынша 2018 - 2019 жылдарға арналған жайылымдарды басқару және оларды пайдалану жөніндегі Жоспары</w:t>
      </w:r>
    </w:p>
    <w:bookmarkEnd w:id="3"/>
    <w:bookmarkStart w:name="z11" w:id="4"/>
    <w:p>
      <w:pPr>
        <w:spacing w:after="0"/>
        <w:ind w:left="0"/>
        <w:jc w:val="left"/>
      </w:pPr>
      <w:r>
        <w:rPr>
          <w:rFonts w:ascii="Times New Roman"/>
          <w:b/>
          <w:i w:val="false"/>
          <w:color w:val="000000"/>
        </w:rPr>
        <w:t xml:space="preserve"> 1 тарау. Кіріспе</w:t>
      </w:r>
    </w:p>
    <w:bookmarkEnd w:id="4"/>
    <w:bookmarkStart w:name="z12" w:id="5"/>
    <w:p>
      <w:pPr>
        <w:spacing w:after="0"/>
        <w:ind w:left="0"/>
        <w:jc w:val="both"/>
      </w:pPr>
      <w:r>
        <w:rPr>
          <w:rFonts w:ascii="Times New Roman"/>
          <w:b w:val="false"/>
          <w:i w:val="false"/>
          <w:color w:val="000000"/>
          <w:sz w:val="28"/>
        </w:rPr>
        <w:t xml:space="preserve">
      1. Осы Теміртау қаласы бойынша 2018-2019 жылдарға арналған жайылымдарды басқару және оларды пайдалану жөніндегі Жоспар Қазақстан Республикасының 2017 жылғы 20 ақпандағы "Жайылымдар туралы" </w:t>
      </w:r>
      <w:r>
        <w:rPr>
          <w:rFonts w:ascii="Times New Roman"/>
          <w:b w:val="false"/>
          <w:i w:val="false"/>
          <w:color w:val="000000"/>
          <w:sz w:val="28"/>
        </w:rPr>
        <w:t xml:space="preserve">Заңына </w:t>
      </w:r>
      <w:r>
        <w:rPr>
          <w:rFonts w:ascii="Times New Roman"/>
          <w:b w:val="false"/>
          <w:i w:val="false"/>
          <w:color w:val="000000"/>
          <w:sz w:val="28"/>
        </w:rPr>
        <w:t>сәйкес жайылымдарды ұтымды пайдалану, жем-шөпке қажеттілікті тұрақты қамтамасыз ету және жайылымдардың тозу процестерін болдырмау мақсатында қабылданды.</w:t>
      </w:r>
    </w:p>
    <w:bookmarkEnd w:id="5"/>
    <w:bookmarkStart w:name="z13" w:id="6"/>
    <w:p>
      <w:pPr>
        <w:spacing w:after="0"/>
        <w:ind w:left="0"/>
        <w:jc w:val="both"/>
      </w:pPr>
      <w:r>
        <w:rPr>
          <w:rFonts w:ascii="Times New Roman"/>
          <w:b w:val="false"/>
          <w:i w:val="false"/>
          <w:color w:val="000000"/>
          <w:sz w:val="28"/>
        </w:rPr>
        <w:t>
      2. Жоспарды әзірлеу үшін келесі ақпарат пайдаланылды:</w:t>
      </w:r>
    </w:p>
    <w:bookmarkEnd w:id="6"/>
    <w:bookmarkStart w:name="z14" w:id="7"/>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қоғамының Қарағанды облысы бойынша филиалы - жер кадастры және жылжымайтын мүлікті техникалық тексеру департаментінен алынған Қарағанды облысының Теміртау қаласының жерлерін геоботаникалық зерттеп-қарау жөніндегі есеп;</w:t>
      </w:r>
    </w:p>
    <w:bookmarkEnd w:id="7"/>
    <w:bookmarkStart w:name="z15" w:id="8"/>
    <w:p>
      <w:pPr>
        <w:spacing w:after="0"/>
        <w:ind w:left="0"/>
        <w:jc w:val="both"/>
      </w:pPr>
      <w:r>
        <w:rPr>
          <w:rFonts w:ascii="Times New Roman"/>
          <w:b w:val="false"/>
          <w:i w:val="false"/>
          <w:color w:val="000000"/>
          <w:sz w:val="28"/>
        </w:rPr>
        <w:t>
      "Теміртау қаласының ветеринария бөлімі" мемлекеттік мекемесімен берілген ветеринариялық-санитариялық объектілер туралы мәліметтер;</w:t>
      </w:r>
    </w:p>
    <w:bookmarkEnd w:id="8"/>
    <w:bookmarkStart w:name="z16" w:id="9"/>
    <w:p>
      <w:pPr>
        <w:spacing w:after="0"/>
        <w:ind w:left="0"/>
        <w:jc w:val="both"/>
      </w:pPr>
      <w:r>
        <w:rPr>
          <w:rFonts w:ascii="Times New Roman"/>
          <w:b w:val="false"/>
          <w:i w:val="false"/>
          <w:color w:val="000000"/>
          <w:sz w:val="28"/>
        </w:rPr>
        <w:t>
      "Теміртау қаласының ветеринария бөлімі" мемлекеттік мекемесімен берілген, ауыл шаруашылығы жануарлары мал басының саны туралы деректер;</w:t>
      </w:r>
    </w:p>
    <w:bookmarkEnd w:id="9"/>
    <w:bookmarkStart w:name="z17" w:id="10"/>
    <w:p>
      <w:pPr>
        <w:spacing w:after="0"/>
        <w:ind w:left="0"/>
        <w:jc w:val="both"/>
      </w:pPr>
      <w:r>
        <w:rPr>
          <w:rFonts w:ascii="Times New Roman"/>
          <w:b w:val="false"/>
          <w:i w:val="false"/>
          <w:color w:val="000000"/>
          <w:sz w:val="28"/>
        </w:rPr>
        <w:t>
      "Теміртау қаласының ветеринария бөлімі" мемлекеттік мекемесімен берілген үйірлердің, отарлардың, табындардың саны туралы деректер;</w:t>
      </w:r>
    </w:p>
    <w:bookmarkEnd w:id="10"/>
    <w:bookmarkStart w:name="z18" w:id="11"/>
    <w:p>
      <w:pPr>
        <w:spacing w:after="0"/>
        <w:ind w:left="0"/>
        <w:jc w:val="both"/>
      </w:pPr>
      <w:r>
        <w:rPr>
          <w:rFonts w:ascii="Times New Roman"/>
          <w:b w:val="false"/>
          <w:i w:val="false"/>
          <w:color w:val="000000"/>
          <w:sz w:val="28"/>
        </w:rPr>
        <w:t>
      мемлекеттік органдар, жеке және (немесе) заңды тұлғалар берген өзге де деректер.</w:t>
      </w:r>
    </w:p>
    <w:bookmarkEnd w:id="11"/>
    <w:bookmarkStart w:name="z19" w:id="12"/>
    <w:p>
      <w:pPr>
        <w:spacing w:after="0"/>
        <w:ind w:left="0"/>
        <w:jc w:val="both"/>
      </w:pPr>
      <w:r>
        <w:rPr>
          <w:rFonts w:ascii="Times New Roman"/>
          <w:b w:val="false"/>
          <w:i w:val="false"/>
          <w:color w:val="000000"/>
          <w:sz w:val="28"/>
        </w:rPr>
        <w:t>
      3. Теміртау қаласының индустриалдық бағытын ескере отырып, ауыл шаруашылығы әлеуеті үлкен емес және қаланың қажеттілігін қамтамасыз етуге мүмкіндік бермейді. Мал шаруашылығы мен өсімдік шаруашылығының өнімдері негізінен жеке қосалқы шаруашылықтарда шығарылады.</w:t>
      </w:r>
    </w:p>
    <w:bookmarkEnd w:id="12"/>
    <w:bookmarkStart w:name="z20" w:id="13"/>
    <w:p>
      <w:pPr>
        <w:spacing w:after="0"/>
        <w:ind w:left="0"/>
        <w:jc w:val="both"/>
      </w:pPr>
      <w:r>
        <w:rPr>
          <w:rFonts w:ascii="Times New Roman"/>
          <w:b w:val="false"/>
          <w:i w:val="false"/>
          <w:color w:val="000000"/>
          <w:sz w:val="28"/>
        </w:rPr>
        <w:t>
      4. Қаланың әкімшілік аумағында ауыл шаруашылығы алқаптары ретінде пайдалануға жарамды жер көлемі жеткіліксіз, сонымен қатар, өнеркәсіптің қарқынды дамуы халықты жұмыспен қамтамасыз ете отырып, еңбек ресурстарын алаңдатады.</w:t>
      </w:r>
    </w:p>
    <w:bookmarkEnd w:id="13"/>
    <w:bookmarkStart w:name="z21" w:id="14"/>
    <w:p>
      <w:pPr>
        <w:spacing w:after="0"/>
        <w:ind w:left="0"/>
        <w:jc w:val="both"/>
      </w:pPr>
      <w:r>
        <w:rPr>
          <w:rFonts w:ascii="Times New Roman"/>
          <w:b w:val="false"/>
          <w:i w:val="false"/>
          <w:color w:val="000000"/>
          <w:sz w:val="28"/>
        </w:rPr>
        <w:t>
      5. Ауыл шаруашылығы мақсатындағы жерді ұтымды пайдалану - жер учаскелерінің меншік иелері мен жер пайдаланушылардың ауыл шаруашылығы өнімін өндіру процесінде топырақтын құнарлылығы мен жердің мелиоративтік жай-күйінің айтарлықтай төмендеуіне жол бермеуді қамтитын жер ресурстарын тиімді пайдалануды қамтамасыз ету, қажетті тиімділік көрсеткіштерге қол жеткізу мақматында жерді оңтайлы пайдалану.</w:t>
      </w:r>
    </w:p>
    <w:bookmarkEnd w:id="14"/>
    <w:bookmarkStart w:name="z22" w:id="15"/>
    <w:p>
      <w:pPr>
        <w:spacing w:after="0"/>
        <w:ind w:left="0"/>
        <w:jc w:val="both"/>
      </w:pPr>
      <w:r>
        <w:rPr>
          <w:rFonts w:ascii="Times New Roman"/>
          <w:b w:val="false"/>
          <w:i w:val="false"/>
          <w:color w:val="000000"/>
          <w:sz w:val="28"/>
        </w:rPr>
        <w:t xml:space="preserve">
       6. Жайылым пайдаланушылар үшін жайылымдарды тиімді, оларды тоздырмай пайдалану басты міндет болып табылады. </w:t>
      </w:r>
    </w:p>
    <w:bookmarkEnd w:id="15"/>
    <w:bookmarkStart w:name="z23" w:id="16"/>
    <w:p>
      <w:pPr>
        <w:spacing w:after="0"/>
        <w:ind w:left="0"/>
        <w:jc w:val="both"/>
      </w:pPr>
      <w:r>
        <w:rPr>
          <w:rFonts w:ascii="Times New Roman"/>
          <w:b w:val="false"/>
          <w:i w:val="false"/>
          <w:color w:val="000000"/>
          <w:sz w:val="28"/>
        </w:rPr>
        <w:t xml:space="preserve">
      7. Осыған байланысты, 2018-2019 жылдарға жайылымдарды басқару және оларды пайдалану бойынша Жоспары, азықтық қажеттілігін және жайылымдардың тозу процесін алдын алуды қамтамасыз етуге мүмкіндік беретін ауыл шаруашылығы құрылымдары мен тұрғындар үшін жайылым айналымдарының схемалары дайындалды. </w:t>
      </w:r>
    </w:p>
    <w:bookmarkEnd w:id="16"/>
    <w:bookmarkStart w:name="z24" w:id="17"/>
    <w:p>
      <w:pPr>
        <w:spacing w:after="0"/>
        <w:ind w:left="0"/>
        <w:jc w:val="left"/>
      </w:pPr>
      <w:r>
        <w:rPr>
          <w:rFonts w:ascii="Times New Roman"/>
          <w:b/>
          <w:i w:val="false"/>
          <w:color w:val="000000"/>
        </w:rPr>
        <w:t xml:space="preserve"> 2 тарау. Жалпы мәліметтер</w:t>
      </w:r>
    </w:p>
    <w:bookmarkEnd w:id="17"/>
    <w:bookmarkStart w:name="z25" w:id="18"/>
    <w:p>
      <w:pPr>
        <w:spacing w:after="0"/>
        <w:ind w:left="0"/>
        <w:jc w:val="both"/>
      </w:pPr>
      <w:r>
        <w:rPr>
          <w:rFonts w:ascii="Times New Roman"/>
          <w:b w:val="false"/>
          <w:i w:val="false"/>
          <w:color w:val="000000"/>
          <w:sz w:val="28"/>
        </w:rPr>
        <w:t>
      8. Теміртау қаласы Қарағанды облысының солтүстік-батыс бөлігінде Қарағанды қаласынан 35 километр қашықтықта Нұра өзенінің сол жақ жағалауында, солтүстік ендіктің 500 және шығыс бойлықтың 730 құрғақ дала аймағында орналасқан.</w:t>
      </w:r>
    </w:p>
    <w:bookmarkEnd w:id="18"/>
    <w:bookmarkStart w:name="z26" w:id="19"/>
    <w:p>
      <w:pPr>
        <w:spacing w:after="0"/>
        <w:ind w:left="0"/>
        <w:jc w:val="both"/>
      </w:pPr>
      <w:r>
        <w:rPr>
          <w:rFonts w:ascii="Times New Roman"/>
          <w:b w:val="false"/>
          <w:i w:val="false"/>
          <w:color w:val="000000"/>
          <w:sz w:val="28"/>
        </w:rPr>
        <w:t>
      Қаланың орналасқан аумағы- жалпы еңісі солтүстікке, су қоймасына қарай құйқалы қыраттар болып келеді. Оңтүстік жағынан қала биік төбелермен қоршалған, солтүстікте -су қоймасымен, шығыстан Қарағанды металлургиялық зауытымен шектеледі.</w:t>
      </w:r>
    </w:p>
    <w:bookmarkEnd w:id="19"/>
    <w:bookmarkStart w:name="z27" w:id="20"/>
    <w:p>
      <w:pPr>
        <w:spacing w:after="0"/>
        <w:ind w:left="0"/>
        <w:jc w:val="both"/>
      </w:pPr>
      <w:r>
        <w:rPr>
          <w:rFonts w:ascii="Times New Roman"/>
          <w:b w:val="false"/>
          <w:i w:val="false"/>
          <w:color w:val="000000"/>
          <w:sz w:val="28"/>
        </w:rPr>
        <w:t>
      9. 2018 жылдың 1қаңтар ахуалы бойынша Теміртау қаласының жалпы жер қоры 30245 гектарды құрайды; ауыл шаруашылығы үшін пайдаланылатын жерлер – 2505 гектар, оның ішінде ауыл шаруашылығы алқаптарының жерлері – 1795 гектарды құрайды. Бағбандық қоғамдар және серіктестіктердің жалпы аумағы 2257 га құрайды. Шаруа (фермерлік) қожалықтармен пайдаланылатын аумақтар 245,74 га құрайды, оның ішінде ауыл шаруашылығы алқаптарының жерлері 223,33 га. Ауылшаруашылық заңды тұлғалардың аумағы 3 га, оның ішінде ауыл шаруашылығы алқаптарының жерлері 1,36 га.</w:t>
      </w:r>
    </w:p>
    <w:bookmarkEnd w:id="20"/>
    <w:bookmarkStart w:name="z28" w:id="21"/>
    <w:p>
      <w:pPr>
        <w:spacing w:after="0"/>
        <w:ind w:left="0"/>
        <w:jc w:val="both"/>
      </w:pPr>
      <w:r>
        <w:rPr>
          <w:rFonts w:ascii="Times New Roman"/>
          <w:b w:val="false"/>
          <w:i w:val="false"/>
          <w:color w:val="000000"/>
          <w:sz w:val="28"/>
        </w:rPr>
        <w:t>
      10. Қаланың әкімшілік аумағында 160 үй шаруашылығы есептеледі, оларда 5309 дана мал мен құс саны бар. 1 шаруа қожалығы тіркелген.</w:t>
      </w:r>
    </w:p>
    <w:bookmarkEnd w:id="21"/>
    <w:bookmarkStart w:name="z29" w:id="22"/>
    <w:p>
      <w:pPr>
        <w:spacing w:after="0"/>
        <w:ind w:left="0"/>
        <w:jc w:val="both"/>
      </w:pPr>
      <w:r>
        <w:rPr>
          <w:rFonts w:ascii="Times New Roman"/>
          <w:b w:val="false"/>
          <w:i w:val="false"/>
          <w:color w:val="000000"/>
          <w:sz w:val="28"/>
        </w:rPr>
        <w:t xml:space="preserve">
      11. Малды жартылай қорада ұстайды. Жайылым кезеңі сәуір айының соңы - мамыр айының басында басталып, қазан айының соңы қараша айының басында аяқталады. Қыста малды қорада ұстайды. Қорада ұстау кезеңіне түбегейлі жақсартылған жерлерде табиғи шабындық жем шөптері біртіндеп дайындалады. </w:t>
      </w:r>
    </w:p>
    <w:bookmarkEnd w:id="22"/>
    <w:bookmarkStart w:name="z30" w:id="23"/>
    <w:p>
      <w:pPr>
        <w:spacing w:after="0"/>
        <w:ind w:left="0"/>
        <w:jc w:val="left"/>
      </w:pPr>
      <w:r>
        <w:rPr>
          <w:rFonts w:ascii="Times New Roman"/>
          <w:b/>
          <w:i w:val="false"/>
          <w:color w:val="000000"/>
        </w:rPr>
        <w:t xml:space="preserve"> 3 тарау. Климат</w:t>
      </w:r>
    </w:p>
    <w:bookmarkEnd w:id="23"/>
    <w:bookmarkStart w:name="z31" w:id="24"/>
    <w:p>
      <w:pPr>
        <w:spacing w:after="0"/>
        <w:ind w:left="0"/>
        <w:jc w:val="both"/>
      </w:pPr>
      <w:r>
        <w:rPr>
          <w:rFonts w:ascii="Times New Roman"/>
          <w:b w:val="false"/>
          <w:i w:val="false"/>
          <w:color w:val="000000"/>
          <w:sz w:val="28"/>
        </w:rPr>
        <w:t>
      12. Теміртау қаласының аумағы шұғыл континенттік климаты бар құрғақ дала аймағында орналасқан. Қысы суық, жазы ыстық және құрғақ. Төрт климаттық ауданы ерекшеленеді: қоңыржай- салқын, қалыпты-жылу-қуаң, қоңыржай- жылы, ұсақ шоқылы –құрғақ, қалыпты-жылы-құрғақ. Орташа жылдық жауын-шашын мөлшері 332 миллиметрді құрайды. Орташа жылдық ауа ылғалдығы -65%. Желдің орташа жылдық жылдамдығы-3,8м/с.</w:t>
      </w:r>
    </w:p>
    <w:bookmarkEnd w:id="24"/>
    <w:bookmarkStart w:name="z32" w:id="25"/>
    <w:p>
      <w:pPr>
        <w:spacing w:after="0"/>
        <w:ind w:left="0"/>
        <w:jc w:val="both"/>
      </w:pPr>
      <w:r>
        <w:rPr>
          <w:rFonts w:ascii="Times New Roman"/>
          <w:b w:val="false"/>
          <w:i w:val="false"/>
          <w:color w:val="000000"/>
          <w:sz w:val="28"/>
        </w:rPr>
        <w:t>
      13. Ауаның орташа жылдық температурасы (көпжылдық) +2,60С. Вегетациялық мерзімде орта температурасы +14,90С құрайды. Ең жылы ай- шілде айы, орташа температурасы 17,80. Ыстық жазы күн сәулесі мен жылудың молдығымен, атмосфералық жауын-шашынның аздығымен сипатталады.</w:t>
      </w:r>
    </w:p>
    <w:bookmarkEnd w:id="25"/>
    <w:bookmarkStart w:name="z33" w:id="26"/>
    <w:p>
      <w:pPr>
        <w:spacing w:after="0"/>
        <w:ind w:left="0"/>
        <w:jc w:val="left"/>
      </w:pPr>
      <w:r>
        <w:rPr>
          <w:rFonts w:ascii="Times New Roman"/>
          <w:b/>
          <w:i w:val="false"/>
          <w:color w:val="000000"/>
        </w:rPr>
        <w:t xml:space="preserve"> 4 тарау. Жер бедері</w:t>
      </w:r>
    </w:p>
    <w:bookmarkEnd w:id="26"/>
    <w:bookmarkStart w:name="z34" w:id="27"/>
    <w:p>
      <w:pPr>
        <w:spacing w:after="0"/>
        <w:ind w:left="0"/>
        <w:jc w:val="both"/>
      </w:pPr>
      <w:r>
        <w:rPr>
          <w:rFonts w:ascii="Times New Roman"/>
          <w:b w:val="false"/>
          <w:i w:val="false"/>
          <w:color w:val="000000"/>
          <w:sz w:val="28"/>
        </w:rPr>
        <w:t xml:space="preserve">
      14. Теміртау қаласының жайылым аумағы аймақтық топырағы шалғынды-қызыл қоңыр топырақты болып келетін құрғақ дала аймағында орналасқан. </w:t>
      </w:r>
    </w:p>
    <w:bookmarkEnd w:id="27"/>
    <w:bookmarkStart w:name="z35" w:id="28"/>
    <w:p>
      <w:pPr>
        <w:spacing w:after="0"/>
        <w:ind w:left="0"/>
        <w:jc w:val="both"/>
      </w:pPr>
      <w:r>
        <w:rPr>
          <w:rFonts w:ascii="Times New Roman"/>
          <w:b w:val="false"/>
          <w:i w:val="false"/>
          <w:color w:val="000000"/>
          <w:sz w:val="28"/>
        </w:rPr>
        <w:t xml:space="preserve">
      Жалпы алғанда, учаске бедері толқынды жазыққа жапсарлас, кейбір жерлерде шамалы төмендеу болады. Топырақтар қоңыр, орта қуатты, шалғынды –қоңыр болып келеді, қоңыр-сортаң топырақтар сирек кездеседі. </w:t>
      </w:r>
    </w:p>
    <w:bookmarkEnd w:id="28"/>
    <w:bookmarkStart w:name="z36" w:id="29"/>
    <w:p>
      <w:pPr>
        <w:spacing w:after="0"/>
        <w:ind w:left="0"/>
        <w:jc w:val="both"/>
      </w:pPr>
      <w:r>
        <w:rPr>
          <w:rFonts w:ascii="Times New Roman"/>
          <w:b w:val="false"/>
          <w:i w:val="false"/>
          <w:color w:val="000000"/>
          <w:sz w:val="28"/>
        </w:rPr>
        <w:t xml:space="preserve">
      15. Қала аумағын жер бедерінің келесі түрлеріне бөлуге болады: </w:t>
      </w:r>
    </w:p>
    <w:bookmarkEnd w:id="29"/>
    <w:bookmarkStart w:name="z37" w:id="30"/>
    <w:p>
      <w:pPr>
        <w:spacing w:after="0"/>
        <w:ind w:left="0"/>
        <w:jc w:val="both"/>
      </w:pPr>
      <w:r>
        <w:rPr>
          <w:rFonts w:ascii="Times New Roman"/>
          <w:b w:val="false"/>
          <w:i w:val="false"/>
          <w:color w:val="000000"/>
          <w:sz w:val="28"/>
        </w:rPr>
        <w:t>
      1) шамалы белесті жазықтар;</w:t>
      </w:r>
    </w:p>
    <w:bookmarkEnd w:id="30"/>
    <w:bookmarkStart w:name="z38" w:id="31"/>
    <w:p>
      <w:pPr>
        <w:spacing w:after="0"/>
        <w:ind w:left="0"/>
        <w:jc w:val="both"/>
      </w:pPr>
      <w:r>
        <w:rPr>
          <w:rFonts w:ascii="Times New Roman"/>
          <w:b w:val="false"/>
          <w:i w:val="false"/>
          <w:color w:val="000000"/>
          <w:sz w:val="28"/>
        </w:rPr>
        <w:t>
      2) төмендеу.</w:t>
      </w:r>
    </w:p>
    <w:bookmarkEnd w:id="31"/>
    <w:bookmarkStart w:name="z39" w:id="32"/>
    <w:p>
      <w:pPr>
        <w:spacing w:after="0"/>
        <w:ind w:left="0"/>
        <w:jc w:val="left"/>
      </w:pPr>
      <w:r>
        <w:rPr>
          <w:rFonts w:ascii="Times New Roman"/>
          <w:b/>
          <w:i w:val="false"/>
          <w:color w:val="000000"/>
        </w:rPr>
        <w:t xml:space="preserve"> 5 тарау. Өсімдік</w:t>
      </w:r>
    </w:p>
    <w:bookmarkEnd w:id="32"/>
    <w:bookmarkStart w:name="z40" w:id="33"/>
    <w:p>
      <w:pPr>
        <w:spacing w:after="0"/>
        <w:ind w:left="0"/>
        <w:jc w:val="both"/>
      </w:pPr>
      <w:r>
        <w:rPr>
          <w:rFonts w:ascii="Times New Roman"/>
          <w:b w:val="false"/>
          <w:i w:val="false"/>
          <w:color w:val="000000"/>
          <w:sz w:val="28"/>
        </w:rPr>
        <w:t>
      16. Теміртау қаласының жерлер аумағы өсімдік жамылғысының сипаттамасы бойынша құрғақ дала аймағына жатады. Ландшафттық өсімдіктері-бетегелі, Лессинг селеуі, Лерховск бұталы жусан.</w:t>
      </w:r>
    </w:p>
    <w:bookmarkEnd w:id="33"/>
    <w:bookmarkStart w:name="z41" w:id="34"/>
    <w:p>
      <w:pPr>
        <w:spacing w:after="0"/>
        <w:ind w:left="0"/>
        <w:jc w:val="both"/>
      </w:pPr>
      <w:r>
        <w:rPr>
          <w:rFonts w:ascii="Times New Roman"/>
          <w:b w:val="false"/>
          <w:i w:val="false"/>
          <w:color w:val="000000"/>
          <w:sz w:val="28"/>
        </w:rPr>
        <w:t xml:space="preserve">
      Аумақтың табиғи өсімдіктері біршама біркелкі және негізінен даланың дәнді шөптерімен, аласа таулы аймақтар мен жазықтықтың кей жерлерінде түрлі шөптермен ұсынылған. </w:t>
      </w:r>
    </w:p>
    <w:bookmarkEnd w:id="34"/>
    <w:bookmarkStart w:name="z42" w:id="35"/>
    <w:p>
      <w:pPr>
        <w:spacing w:after="0"/>
        <w:ind w:left="0"/>
        <w:jc w:val="both"/>
      </w:pPr>
      <w:r>
        <w:rPr>
          <w:rFonts w:ascii="Times New Roman"/>
          <w:b w:val="false"/>
          <w:i w:val="false"/>
          <w:color w:val="000000"/>
          <w:sz w:val="28"/>
        </w:rPr>
        <w:t xml:space="preserve">
      17. Мал жаюға жарамды жайылым өсімдіктерін дамыту үшін жағдай жеткілікті. № 1 және №3 учаскелерінің қасында Самарканд қоймасы бар, атмосфералық ылғандандыруымен қоса ылғалды топырақ және бар. </w:t>
      </w:r>
    </w:p>
    <w:bookmarkEnd w:id="35"/>
    <w:bookmarkStart w:name="z43" w:id="36"/>
    <w:p>
      <w:pPr>
        <w:spacing w:after="0"/>
        <w:ind w:left="0"/>
        <w:jc w:val="both"/>
      </w:pPr>
      <w:r>
        <w:rPr>
          <w:rFonts w:ascii="Times New Roman"/>
          <w:b w:val="false"/>
          <w:i w:val="false"/>
          <w:color w:val="000000"/>
          <w:sz w:val="28"/>
        </w:rPr>
        <w:t>
      Осы учаскелердегі өсімдік әр түрлі флоралық құраммен ерекшеленеді. № 2 және № 4 учаскелер кей жерлерде төмендеу, шамалы белесті жазықта орналасқан. Учаскелердегі топырақтар негізінде қара –қоңыр болып келеді, сиректеу кездесетін төменде орналасқан шалғындық-қоңыр топырақтар.</w:t>
      </w:r>
    </w:p>
    <w:bookmarkEnd w:id="36"/>
    <w:bookmarkStart w:name="z44" w:id="37"/>
    <w:p>
      <w:pPr>
        <w:spacing w:after="0"/>
        <w:ind w:left="0"/>
        <w:jc w:val="both"/>
      </w:pPr>
      <w:r>
        <w:rPr>
          <w:rFonts w:ascii="Times New Roman"/>
          <w:b w:val="false"/>
          <w:i w:val="false"/>
          <w:color w:val="000000"/>
          <w:sz w:val="28"/>
        </w:rPr>
        <w:t>
      18. Шабындықтарда келесі түрлер басым болып келеді: Лерх жусаны, сұлыбас, қылтан селеу, Лессинг селеуі, қалқан селеу, сүйелденген алабота, бетеге, қоңырбас және басқа түрлері.</w:t>
      </w:r>
    </w:p>
    <w:bookmarkEnd w:id="37"/>
    <w:bookmarkStart w:name="z45" w:id="38"/>
    <w:p>
      <w:pPr>
        <w:spacing w:after="0"/>
        <w:ind w:left="0"/>
        <w:jc w:val="left"/>
      </w:pPr>
      <w:r>
        <w:rPr>
          <w:rFonts w:ascii="Times New Roman"/>
          <w:b/>
          <w:i w:val="false"/>
          <w:color w:val="000000"/>
        </w:rPr>
        <w:t xml:space="preserve"> 6 тарау. Гидрография, гидрология және сулану</w:t>
      </w:r>
    </w:p>
    <w:bookmarkEnd w:id="38"/>
    <w:bookmarkStart w:name="z46" w:id="39"/>
    <w:p>
      <w:pPr>
        <w:spacing w:after="0"/>
        <w:ind w:left="0"/>
        <w:jc w:val="both"/>
      </w:pPr>
      <w:r>
        <w:rPr>
          <w:rFonts w:ascii="Times New Roman"/>
          <w:b w:val="false"/>
          <w:i w:val="false"/>
          <w:color w:val="000000"/>
          <w:sz w:val="28"/>
        </w:rPr>
        <w:t>
      19. Қаланың халқы мен өнеркәсіптік объектілерін сумен қамтамасыз ету мақсатында ірі Ертіс-Қарағанды су каналы, Самарканд жасанды су қоймасы салынған.</w:t>
      </w:r>
    </w:p>
    <w:bookmarkEnd w:id="39"/>
    <w:bookmarkStart w:name="z47" w:id="40"/>
    <w:p>
      <w:pPr>
        <w:spacing w:after="0"/>
        <w:ind w:left="0"/>
        <w:jc w:val="both"/>
      </w:pPr>
      <w:r>
        <w:rPr>
          <w:rFonts w:ascii="Times New Roman"/>
          <w:b w:val="false"/>
          <w:i w:val="false"/>
          <w:color w:val="000000"/>
          <w:sz w:val="28"/>
        </w:rPr>
        <w:t xml:space="preserve">
      20. Қаланың әкімшілік аумағындағы жерасты сулары жергілікті жердің бәрінде бар да, жарылған болып келеді. Олардың нәр алатын көзі атмосфералық жауындар, сондай-ақ еріген мұздықтар және қар сулары. </w:t>
      </w:r>
    </w:p>
    <w:bookmarkEnd w:id="40"/>
    <w:bookmarkStart w:name="z48" w:id="41"/>
    <w:p>
      <w:pPr>
        <w:spacing w:after="0"/>
        <w:ind w:left="0"/>
        <w:jc w:val="both"/>
      </w:pPr>
      <w:r>
        <w:rPr>
          <w:rFonts w:ascii="Times New Roman"/>
          <w:b w:val="false"/>
          <w:i w:val="false"/>
          <w:color w:val="000000"/>
          <w:sz w:val="28"/>
        </w:rPr>
        <w:t>
      21. Жерасты суларының химиялық құрамдары тұзсыз, жұмсақ және күрделі болып келеді. Қаланың барлық аумағына қатысты екі түрлі түрі сипатты: гидрогеологиялық – өзен алқаптарында және еңісі – басқа бөлігінде. Жерасты суларының бағыты биіктіктің еңістігіне байланысты байқалады. Тегіс жерлердегі жерасты сулары жылдамдығын азайтып және жер биіктігіне жақын келеді.</w:t>
      </w:r>
    </w:p>
    <w:bookmarkEnd w:id="41"/>
    <w:bookmarkStart w:name="z49" w:id="42"/>
    <w:p>
      <w:pPr>
        <w:spacing w:after="0"/>
        <w:ind w:left="0"/>
        <w:jc w:val="both"/>
      </w:pPr>
      <w:r>
        <w:rPr>
          <w:rFonts w:ascii="Times New Roman"/>
          <w:b w:val="false"/>
          <w:i w:val="false"/>
          <w:color w:val="000000"/>
          <w:sz w:val="28"/>
        </w:rPr>
        <w:t xml:space="preserve">
      22. Негізгі ауыл шаруашылықты сумен жабдықтау жер беті суларымен жабдықтайды, ал ауыз сумен жабдықтау Ертіс-Қарағанды каналының есебінен ұйымдастырылған. </w:t>
      </w:r>
    </w:p>
    <w:bookmarkEnd w:id="42"/>
    <w:bookmarkStart w:name="z50" w:id="43"/>
    <w:p>
      <w:pPr>
        <w:spacing w:after="0"/>
        <w:ind w:left="0"/>
        <w:jc w:val="both"/>
      </w:pPr>
      <w:r>
        <w:rPr>
          <w:rFonts w:ascii="Times New Roman"/>
          <w:b w:val="false"/>
          <w:i w:val="false"/>
          <w:color w:val="000000"/>
          <w:sz w:val="28"/>
        </w:rPr>
        <w:t xml:space="preserve">
      23. Су көздері санының жеткіліктілігіне байланысты жайылым жерлерді толық қамтамасыз етеді. </w:t>
      </w:r>
    </w:p>
    <w:bookmarkEnd w:id="43"/>
    <w:bookmarkStart w:name="z51" w:id="44"/>
    <w:p>
      <w:pPr>
        <w:spacing w:after="0"/>
        <w:ind w:left="0"/>
        <w:jc w:val="left"/>
      </w:pPr>
      <w:r>
        <w:rPr>
          <w:rFonts w:ascii="Times New Roman"/>
          <w:b/>
          <w:i w:val="false"/>
          <w:color w:val="000000"/>
        </w:rPr>
        <w:t xml:space="preserve"> 7 тарау. Геоботаника</w:t>
      </w:r>
    </w:p>
    <w:bookmarkEnd w:id="44"/>
    <w:bookmarkStart w:name="z52" w:id="45"/>
    <w:p>
      <w:pPr>
        <w:spacing w:after="0"/>
        <w:ind w:left="0"/>
        <w:jc w:val="both"/>
      </w:pPr>
      <w:r>
        <w:rPr>
          <w:rFonts w:ascii="Times New Roman"/>
          <w:b w:val="false"/>
          <w:i w:val="false"/>
          <w:color w:val="000000"/>
          <w:sz w:val="28"/>
        </w:rPr>
        <w:t>
      24. Ауылшаруашылық алқаптарын геоботаникалық зерттеуге сәйкес қала бойынша жайылымдар күлгін-қызғылт және шалғынды-қоңыр саздақ топырақтарымен сипатталады.</w:t>
      </w:r>
    </w:p>
    <w:bookmarkEnd w:id="45"/>
    <w:bookmarkStart w:name="z53" w:id="46"/>
    <w:p>
      <w:pPr>
        <w:spacing w:after="0"/>
        <w:ind w:left="0"/>
        <w:jc w:val="both"/>
      </w:pPr>
      <w:r>
        <w:rPr>
          <w:rFonts w:ascii="Times New Roman"/>
          <w:b w:val="false"/>
          <w:i w:val="false"/>
          <w:color w:val="000000"/>
          <w:sz w:val="28"/>
        </w:rPr>
        <w:t>
      25. Теміртау қаласының әкімшілік аумағы құрғақ дала зонасында орналасқан және Орталық Қазақстан аймағына жатады.</w:t>
      </w:r>
    </w:p>
    <w:bookmarkEnd w:id="46"/>
    <w:bookmarkStart w:name="z54" w:id="47"/>
    <w:p>
      <w:pPr>
        <w:spacing w:after="0"/>
        <w:ind w:left="0"/>
        <w:jc w:val="both"/>
      </w:pPr>
      <w:r>
        <w:rPr>
          <w:rFonts w:ascii="Times New Roman"/>
          <w:b w:val="false"/>
          <w:i w:val="false"/>
          <w:color w:val="000000"/>
          <w:sz w:val="28"/>
        </w:rPr>
        <w:t>
      26. Алуан түрлі жер бедері және осының салдарынан түсетін жауын-шашынның әркелкі бөлінуі, сондай-ақ топырақ құрайтын жыныстардың зор алуан түрлілігі топырақтың барынша әртүрлі болуын негіздейді.</w:t>
      </w:r>
    </w:p>
    <w:bookmarkEnd w:id="47"/>
    <w:bookmarkStart w:name="z55" w:id="48"/>
    <w:p>
      <w:pPr>
        <w:spacing w:after="0"/>
        <w:ind w:left="0"/>
        <w:jc w:val="both"/>
      </w:pPr>
      <w:r>
        <w:rPr>
          <w:rFonts w:ascii="Times New Roman"/>
          <w:b w:val="false"/>
          <w:i w:val="false"/>
          <w:color w:val="000000"/>
          <w:sz w:val="28"/>
        </w:rPr>
        <w:t>
      27. Теміртау қаласының аумағында кездесетін топырақтың жүйелі тізімі 1 қосымшаға сәйкес көрсетіледі.</w:t>
      </w:r>
    </w:p>
    <w:bookmarkEnd w:id="48"/>
    <w:bookmarkStart w:name="z56" w:id="49"/>
    <w:p>
      <w:pPr>
        <w:spacing w:after="0"/>
        <w:ind w:left="0"/>
        <w:jc w:val="left"/>
      </w:pPr>
      <w:r>
        <w:rPr>
          <w:rFonts w:ascii="Times New Roman"/>
          <w:b/>
          <w:i w:val="false"/>
          <w:color w:val="000000"/>
        </w:rPr>
        <w:t xml:space="preserve"> 8 тарау. Топырақ</w:t>
      </w:r>
    </w:p>
    <w:bookmarkEnd w:id="49"/>
    <w:bookmarkStart w:name="z57" w:id="50"/>
    <w:p>
      <w:pPr>
        <w:spacing w:after="0"/>
        <w:ind w:left="0"/>
        <w:jc w:val="both"/>
      </w:pPr>
      <w:r>
        <w:rPr>
          <w:rFonts w:ascii="Times New Roman"/>
          <w:b w:val="false"/>
          <w:i w:val="false"/>
          <w:color w:val="000000"/>
          <w:sz w:val="28"/>
        </w:rPr>
        <w:t>
      28. Ауыл шаруашылық жерлердегі топырақтардың ең көп тараған түрі күңгірт – күрең топырақтар, олардың түрлері гумус қабатының қаттылығына қарай, гумустың құрамына қарай, қоректік элементтерінің құрамына қарай (азот, фосфор, калий), сортаңдық процестерінің даму деңгейіне қарай, химизм бойынша әртүрлі тұздардың жату тереңдігіне қарай, карбонаттар мен гипстердің саны мен жату тереңдігіне қарай, механикалық құрамына қарай, қаңқалық және тастылық дәрежесіне қарай ажыратылады.</w:t>
      </w:r>
    </w:p>
    <w:bookmarkEnd w:id="50"/>
    <w:bookmarkStart w:name="z58" w:id="51"/>
    <w:p>
      <w:pPr>
        <w:spacing w:after="0"/>
        <w:ind w:left="0"/>
        <w:jc w:val="both"/>
      </w:pPr>
      <w:r>
        <w:rPr>
          <w:rFonts w:ascii="Times New Roman"/>
          <w:b w:val="false"/>
          <w:i w:val="false"/>
          <w:color w:val="000000"/>
          <w:sz w:val="28"/>
        </w:rPr>
        <w:t>
      29. Маңайдағы ылди жерлерден су ағуға немесе топырақ суларының жақын жерлерде жатуына себеп болатындай жоғары ылғалдылық жағдайларында терең емес депрессиялар мен өзендердің маңындағы ояңдарда астарында әртүрлі сортаңды және тұзды деңгейдегі гидроморфты немесе жартылай гидроморфты топырақтар қалыптасатын шалғынды дәнді бозды-бедегелі өсімдіктер өседі. Бұлар шалғынды қара-қоңыр, шалғынды және шалғынды-сазды топырақтар. Аталмыш топырақтардың ашық - қара түсті гумус қабаттары болады. Гумустың құрамы автоморфты күңгірт – күрең топырақтарда басымдырақ болады. Бұл топырақтар шалғынды немесе шалғынды күңгірт – күрең сортаң жерлерде, ал кейде шалғынды сораң немесе сораң жерлерде кездеседі.</w:t>
      </w:r>
    </w:p>
    <w:bookmarkEnd w:id="51"/>
    <w:bookmarkStart w:name="z59" w:id="52"/>
    <w:p>
      <w:pPr>
        <w:spacing w:after="0"/>
        <w:ind w:left="0"/>
        <w:jc w:val="left"/>
      </w:pPr>
      <w:r>
        <w:rPr>
          <w:rFonts w:ascii="Times New Roman"/>
          <w:b/>
          <w:i w:val="false"/>
          <w:color w:val="000000"/>
        </w:rPr>
        <w:t xml:space="preserve"> 9 тарау. Жер қорының жағдайы және пайдалану</w:t>
      </w:r>
    </w:p>
    <w:bookmarkEnd w:id="52"/>
    <w:bookmarkStart w:name="z60" w:id="53"/>
    <w:p>
      <w:pPr>
        <w:spacing w:after="0"/>
        <w:ind w:left="0"/>
        <w:jc w:val="left"/>
      </w:pPr>
      <w:r>
        <w:rPr>
          <w:rFonts w:ascii="Times New Roman"/>
          <w:b/>
          <w:i w:val="false"/>
          <w:color w:val="000000"/>
        </w:rPr>
        <w:t xml:space="preserve"> 1 Параграф. Жер қорын жер санаттары бойынша бөлу</w:t>
      </w:r>
    </w:p>
    <w:bookmarkEnd w:id="53"/>
    <w:bookmarkStart w:name="z61" w:id="54"/>
    <w:p>
      <w:pPr>
        <w:spacing w:after="0"/>
        <w:ind w:left="0"/>
        <w:jc w:val="both"/>
      </w:pPr>
      <w:r>
        <w:rPr>
          <w:rFonts w:ascii="Times New Roman"/>
          <w:b w:val="false"/>
          <w:i w:val="false"/>
          <w:color w:val="000000"/>
          <w:sz w:val="28"/>
        </w:rPr>
        <w:t>
      30. 2018 жылғы 1 қарашаға жерді есепке алу мәліметтері бойынша қалаға бекітілген алаңы 30245 га құрайды. Нысаналы мақсатына қарай бүкіл жер қоры 2 қосымшаға сәйкес санаттар бойынша бөлінеді.</w:t>
      </w:r>
    </w:p>
    <w:bookmarkEnd w:id="54"/>
    <w:bookmarkStart w:name="z62" w:id="55"/>
    <w:p>
      <w:pPr>
        <w:spacing w:after="0"/>
        <w:ind w:left="0"/>
        <w:jc w:val="both"/>
      </w:pPr>
      <w:r>
        <w:rPr>
          <w:rFonts w:ascii="Times New Roman"/>
          <w:b w:val="false"/>
          <w:i w:val="false"/>
          <w:color w:val="000000"/>
          <w:sz w:val="28"/>
        </w:rPr>
        <w:t xml:space="preserve">
      31. Кестеге қарағанда қаланың басым бөлігі 8,2% ауыл шаруашылығы мақсатындағы жерлерді құрайды, ал елді мекен жерлері қала аумағының 33,9% алып жатыр, орман қоры жерлерінің үлесіне 17,4% келеді, қала аумағының су қоры жерлері 29 %. </w:t>
      </w:r>
    </w:p>
    <w:bookmarkEnd w:id="55"/>
    <w:bookmarkStart w:name="z63" w:id="56"/>
    <w:p>
      <w:pPr>
        <w:spacing w:after="0"/>
        <w:ind w:left="0"/>
        <w:jc w:val="both"/>
      </w:pPr>
      <w:r>
        <w:rPr>
          <w:rFonts w:ascii="Times New Roman"/>
          <w:b w:val="false"/>
          <w:i w:val="false"/>
          <w:color w:val="000000"/>
          <w:sz w:val="28"/>
        </w:rPr>
        <w:t>
      32. Ауыл шаруашылығында пайдалану жерлері 2505 гектарды құрайды. Барлық ауыл шаруашылығында пайдалану жерлері дерлік жеке меншікте және жеке тұлғалар мен мемлекеттік емес заңды тұлғалардың уақытша өтеулі ұзақ мерзімдік жер пайдалануында тұр.</w:t>
      </w:r>
    </w:p>
    <w:bookmarkEnd w:id="56"/>
    <w:bookmarkStart w:name="z64" w:id="57"/>
    <w:p>
      <w:pPr>
        <w:spacing w:after="0"/>
        <w:ind w:left="0"/>
        <w:jc w:val="both"/>
      </w:pPr>
      <w:r>
        <w:rPr>
          <w:rFonts w:ascii="Times New Roman"/>
          <w:b w:val="false"/>
          <w:i w:val="false"/>
          <w:color w:val="000000"/>
          <w:sz w:val="28"/>
        </w:rPr>
        <w:t>
      33. Ауыл шаруашылығында пайдалану жерлерінен шаруа қожалығын жүргізу үшін – 9,9 % (248 гектардың 3 га заңды тұлға), бақ шаруашылығын жүргізу үшін және саяжай құрылысының жерлері 90,1% (2257 гектар) құрайды.</w:t>
      </w:r>
    </w:p>
    <w:bookmarkEnd w:id="57"/>
    <w:bookmarkStart w:name="z65" w:id="58"/>
    <w:p>
      <w:pPr>
        <w:spacing w:after="0"/>
        <w:ind w:left="0"/>
        <w:jc w:val="both"/>
      </w:pPr>
      <w:r>
        <w:rPr>
          <w:rFonts w:ascii="Times New Roman"/>
          <w:b w:val="false"/>
          <w:i w:val="false"/>
          <w:color w:val="000000"/>
          <w:sz w:val="28"/>
        </w:rPr>
        <w:t>
      34. Орман қорының жерлері 5252 гектар орман шаруашылықтарына қызмет көрсетуге арналған.</w:t>
      </w:r>
    </w:p>
    <w:bookmarkEnd w:id="58"/>
    <w:bookmarkStart w:name="z66" w:id="59"/>
    <w:p>
      <w:pPr>
        <w:spacing w:after="0"/>
        <w:ind w:left="0"/>
        <w:jc w:val="both"/>
      </w:pPr>
      <w:r>
        <w:rPr>
          <w:rFonts w:ascii="Times New Roman"/>
          <w:b w:val="false"/>
          <w:i w:val="false"/>
          <w:color w:val="000000"/>
          <w:sz w:val="28"/>
        </w:rPr>
        <w:t>
      35. Су қорының жерлері 8771 гектар ауданды құрайды. Су қорын Самарканд су қоймасы техникалық қажеттіліктер, жерлерді суару үшін пайдаланылады.</w:t>
      </w:r>
    </w:p>
    <w:bookmarkEnd w:id="59"/>
    <w:bookmarkStart w:name="z67" w:id="60"/>
    <w:p>
      <w:pPr>
        <w:spacing w:after="0"/>
        <w:ind w:left="0"/>
        <w:jc w:val="both"/>
      </w:pPr>
      <w:r>
        <w:rPr>
          <w:rFonts w:ascii="Times New Roman"/>
          <w:b w:val="false"/>
          <w:i w:val="false"/>
          <w:color w:val="000000"/>
          <w:sz w:val="28"/>
        </w:rPr>
        <w:t xml:space="preserve">
      36. Ауыл шаруашылығына жарамды дерлік барлық жерлер жер пайдаланушыларға бекітілген. </w:t>
      </w:r>
    </w:p>
    <w:bookmarkEnd w:id="60"/>
    <w:bookmarkStart w:name="z68" w:id="61"/>
    <w:p>
      <w:pPr>
        <w:spacing w:after="0"/>
        <w:ind w:left="0"/>
        <w:jc w:val="left"/>
      </w:pPr>
      <w:r>
        <w:rPr>
          <w:rFonts w:ascii="Times New Roman"/>
          <w:b/>
          <w:i w:val="false"/>
          <w:color w:val="000000"/>
        </w:rPr>
        <w:t xml:space="preserve"> 2 Параграф. Елді мекендердің аумақтарын пайдалану</w:t>
      </w:r>
    </w:p>
    <w:bookmarkEnd w:id="61"/>
    <w:bookmarkStart w:name="z69" w:id="62"/>
    <w:p>
      <w:pPr>
        <w:spacing w:after="0"/>
        <w:ind w:left="0"/>
        <w:jc w:val="both"/>
      </w:pPr>
      <w:r>
        <w:rPr>
          <w:rFonts w:ascii="Times New Roman"/>
          <w:b w:val="false"/>
          <w:i w:val="false"/>
          <w:color w:val="000000"/>
          <w:sz w:val="28"/>
        </w:rPr>
        <w:t>
      37. Елді мекендер жерлерінің жалпы ауданы 10195 гектарды құрайды, олардың ішінде ауыл шаруашылық мақсаттағы жерлері 4608 гектарды құрайды, құрылыстар 417 гектарды, қолдан жасалған су алқаптары – 1,0, өзен мен көлдер – 155 га, бұталар және басқа да жерлер 2108 гектарды құрайды.</w:t>
      </w:r>
    </w:p>
    <w:bookmarkEnd w:id="62"/>
    <w:bookmarkStart w:name="z70" w:id="63"/>
    <w:p>
      <w:pPr>
        <w:spacing w:after="0"/>
        <w:ind w:left="0"/>
        <w:jc w:val="both"/>
      </w:pPr>
      <w:r>
        <w:rPr>
          <w:rFonts w:ascii="Times New Roman"/>
          <w:b w:val="false"/>
          <w:i w:val="false"/>
          <w:color w:val="000000"/>
          <w:sz w:val="28"/>
        </w:rPr>
        <w:t xml:space="preserve">
      38. Қала бойынша жайылымдар қажеттілінің есебі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бұйрығына сәйкес (нормативтік құқықтық актілерді мемлекеттік тіркеудің тізіліміне №11064 тіркеді), геоботаникалық тексеру материалдарының негізінде жасалады. </w:t>
      </w:r>
    </w:p>
    <w:bookmarkEnd w:id="63"/>
    <w:bookmarkStart w:name="z71" w:id="64"/>
    <w:p>
      <w:pPr>
        <w:spacing w:after="0"/>
        <w:ind w:left="0"/>
        <w:jc w:val="left"/>
      </w:pPr>
      <w:r>
        <w:rPr>
          <w:rFonts w:ascii="Times New Roman"/>
          <w:b/>
          <w:i w:val="false"/>
          <w:color w:val="000000"/>
        </w:rPr>
        <w:t xml:space="preserve"> 10 тарау. Жайылымдарды басқару және оларды қолдану бойынша жоспар</w:t>
      </w:r>
    </w:p>
    <w:bookmarkEnd w:id="64"/>
    <w:bookmarkStart w:name="z72" w:id="65"/>
    <w:p>
      <w:pPr>
        <w:spacing w:after="0"/>
        <w:ind w:left="0"/>
        <w:jc w:val="both"/>
      </w:pPr>
      <w:r>
        <w:rPr>
          <w:rFonts w:ascii="Times New Roman"/>
          <w:b w:val="false"/>
          <w:i w:val="false"/>
          <w:color w:val="000000"/>
          <w:sz w:val="28"/>
        </w:rPr>
        <w:t>
      39. Жайылымдарды басқару және оларды пайдалану жөніндегі жоспарға:</w:t>
      </w:r>
    </w:p>
    <w:bookmarkEnd w:id="65"/>
    <w:bookmarkStart w:name="z73" w:id="66"/>
    <w:p>
      <w:pPr>
        <w:spacing w:after="0"/>
        <w:ind w:left="0"/>
        <w:jc w:val="both"/>
      </w:pPr>
      <w:r>
        <w:rPr>
          <w:rFonts w:ascii="Times New Roman"/>
          <w:b w:val="false"/>
          <w:i w:val="false"/>
          <w:color w:val="000000"/>
          <w:sz w:val="28"/>
        </w:rPr>
        <w:t xml:space="preserve">
      Теміртау қаласының аумағында кездесетін топырақтың жүйелі тізімі </w:t>
      </w:r>
      <w:r>
        <w:rPr>
          <w:rFonts w:ascii="Times New Roman"/>
          <w:b w:val="false"/>
          <w:i w:val="false"/>
          <w:color w:val="000000"/>
          <w:sz w:val="28"/>
        </w:rPr>
        <w:t>1 қосымшаға</w:t>
      </w:r>
      <w:r>
        <w:rPr>
          <w:rFonts w:ascii="Times New Roman"/>
          <w:b w:val="false"/>
          <w:i w:val="false"/>
          <w:color w:val="000000"/>
          <w:sz w:val="28"/>
        </w:rPr>
        <w:t xml:space="preserve"> сәйкес ұсынылды;</w:t>
      </w:r>
    </w:p>
    <w:bookmarkEnd w:id="66"/>
    <w:bookmarkStart w:name="z74" w:id="67"/>
    <w:p>
      <w:pPr>
        <w:spacing w:after="0"/>
        <w:ind w:left="0"/>
        <w:jc w:val="both"/>
      </w:pPr>
      <w:r>
        <w:rPr>
          <w:rFonts w:ascii="Times New Roman"/>
          <w:b w:val="false"/>
          <w:i w:val="false"/>
          <w:color w:val="000000"/>
          <w:sz w:val="28"/>
        </w:rPr>
        <w:t xml:space="preserve">
      жер қорының жер санаттары кестесі </w:t>
      </w:r>
      <w:r>
        <w:rPr>
          <w:rFonts w:ascii="Times New Roman"/>
          <w:b w:val="false"/>
          <w:i w:val="false"/>
          <w:color w:val="000000"/>
          <w:sz w:val="28"/>
        </w:rPr>
        <w:t>2 қосымшаға</w:t>
      </w:r>
      <w:r>
        <w:rPr>
          <w:rFonts w:ascii="Times New Roman"/>
          <w:b w:val="false"/>
          <w:i w:val="false"/>
          <w:color w:val="000000"/>
          <w:sz w:val="28"/>
        </w:rPr>
        <w:t xml:space="preserve"> сәйкес ұсынылды;</w:t>
      </w:r>
    </w:p>
    <w:bookmarkEnd w:id="67"/>
    <w:bookmarkStart w:name="z75" w:id="68"/>
    <w:p>
      <w:pPr>
        <w:spacing w:after="0"/>
        <w:ind w:left="0"/>
        <w:jc w:val="both"/>
      </w:pPr>
      <w:r>
        <w:rPr>
          <w:rFonts w:ascii="Times New Roman"/>
          <w:b w:val="false"/>
          <w:i w:val="false"/>
          <w:color w:val="000000"/>
          <w:sz w:val="28"/>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жайылым пайдаланушылардың су көздерiне қол жеткізу схемасы,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r>
        <w:rPr>
          <w:rFonts w:ascii="Times New Roman"/>
          <w:b w:val="false"/>
          <w:i w:val="false"/>
          <w:color w:val="000000"/>
          <w:sz w:val="28"/>
        </w:rPr>
        <w:t>3 қосымшаға</w:t>
      </w:r>
      <w:r>
        <w:rPr>
          <w:rFonts w:ascii="Times New Roman"/>
          <w:b w:val="false"/>
          <w:i w:val="false"/>
          <w:color w:val="000000"/>
          <w:sz w:val="28"/>
        </w:rPr>
        <w:t xml:space="preserve"> сәйкес ұсынылды;</w:t>
      </w:r>
    </w:p>
    <w:bookmarkEnd w:id="68"/>
    <w:bookmarkStart w:name="z76" w:id="69"/>
    <w:p>
      <w:pPr>
        <w:spacing w:after="0"/>
        <w:ind w:left="0"/>
        <w:jc w:val="both"/>
      </w:pPr>
      <w:r>
        <w:rPr>
          <w:rFonts w:ascii="Times New Roman"/>
          <w:b w:val="false"/>
          <w:i w:val="false"/>
          <w:color w:val="000000"/>
          <w:sz w:val="28"/>
        </w:rPr>
        <w:t xml:space="preserve">
      ауыл шаруашылығы жануарларын жаюдың және айдаудың маусымдық маршруттарын белгілейтін жайылымдарды пайдалану жөніндегі күнтізбелік кестесі </w:t>
      </w:r>
      <w:r>
        <w:rPr>
          <w:rFonts w:ascii="Times New Roman"/>
          <w:b w:val="false"/>
          <w:i w:val="false"/>
          <w:color w:val="000000"/>
          <w:sz w:val="28"/>
        </w:rPr>
        <w:t>4 қосымшаға</w:t>
      </w:r>
      <w:r>
        <w:rPr>
          <w:rFonts w:ascii="Times New Roman"/>
          <w:b w:val="false"/>
          <w:i w:val="false"/>
          <w:color w:val="000000"/>
          <w:sz w:val="28"/>
        </w:rPr>
        <w:t xml:space="preserve"> сәйкес ұсынылды;</w:t>
      </w:r>
    </w:p>
    <w:bookmarkEnd w:id="69"/>
    <w:bookmarkStart w:name="z77" w:id="70"/>
    <w:p>
      <w:pPr>
        <w:spacing w:after="0"/>
        <w:ind w:left="0"/>
        <w:jc w:val="both"/>
      </w:pPr>
      <w:r>
        <w:rPr>
          <w:rFonts w:ascii="Times New Roman"/>
          <w:b w:val="false"/>
          <w:i w:val="false"/>
          <w:color w:val="000000"/>
          <w:sz w:val="28"/>
        </w:rPr>
        <w:t xml:space="preserve">
      ветеринариялық-санитарлық объектілер туралы ақпарат </w:t>
      </w:r>
      <w:r>
        <w:rPr>
          <w:rFonts w:ascii="Times New Roman"/>
          <w:b w:val="false"/>
          <w:i w:val="false"/>
          <w:color w:val="000000"/>
          <w:sz w:val="28"/>
        </w:rPr>
        <w:t>5 қосымшаға</w:t>
      </w:r>
      <w:r>
        <w:rPr>
          <w:rFonts w:ascii="Times New Roman"/>
          <w:b w:val="false"/>
          <w:i w:val="false"/>
          <w:color w:val="000000"/>
          <w:sz w:val="28"/>
        </w:rPr>
        <w:t xml:space="preserve"> сәйкес ұсынылды;</w:t>
      </w:r>
    </w:p>
    <w:bookmarkEnd w:id="70"/>
    <w:bookmarkStart w:name="z78" w:id="71"/>
    <w:p>
      <w:pPr>
        <w:spacing w:after="0"/>
        <w:ind w:left="0"/>
        <w:jc w:val="both"/>
      </w:pPr>
      <w:r>
        <w:rPr>
          <w:rFonts w:ascii="Times New Roman"/>
          <w:b w:val="false"/>
          <w:i w:val="false"/>
          <w:color w:val="000000"/>
          <w:sz w:val="28"/>
        </w:rPr>
        <w:t xml:space="preserve">
      ауыл шаруашылығы мал басының саны туралы ақпарат </w:t>
      </w:r>
      <w:r>
        <w:rPr>
          <w:rFonts w:ascii="Times New Roman"/>
          <w:b w:val="false"/>
          <w:i w:val="false"/>
          <w:color w:val="000000"/>
          <w:sz w:val="28"/>
        </w:rPr>
        <w:t>6 қосымшаға</w:t>
      </w:r>
      <w:r>
        <w:rPr>
          <w:rFonts w:ascii="Times New Roman"/>
          <w:b w:val="false"/>
          <w:i w:val="false"/>
          <w:color w:val="000000"/>
          <w:sz w:val="28"/>
        </w:rPr>
        <w:t xml:space="preserve"> сәйкес ұсынылды;</w:t>
      </w:r>
    </w:p>
    <w:bookmarkEnd w:id="71"/>
    <w:bookmarkStart w:name="z79" w:id="72"/>
    <w:p>
      <w:pPr>
        <w:spacing w:after="0"/>
        <w:ind w:left="0"/>
        <w:jc w:val="both"/>
      </w:pPr>
      <w:r>
        <w:rPr>
          <w:rFonts w:ascii="Times New Roman"/>
          <w:b w:val="false"/>
          <w:i w:val="false"/>
          <w:color w:val="000000"/>
          <w:sz w:val="28"/>
        </w:rPr>
        <w:t xml:space="preserve">
      ауыл шаруашылығы жануарларының түрлері бойынша қалыптастырылған үйірлердің, отарлардың, табындардың саны туралы деректер </w:t>
      </w:r>
      <w:r>
        <w:rPr>
          <w:rFonts w:ascii="Times New Roman"/>
          <w:b w:val="false"/>
          <w:i w:val="false"/>
          <w:color w:val="000000"/>
          <w:sz w:val="28"/>
        </w:rPr>
        <w:t>7 қосымшаға</w:t>
      </w:r>
      <w:r>
        <w:rPr>
          <w:rFonts w:ascii="Times New Roman"/>
          <w:b w:val="false"/>
          <w:i w:val="false"/>
          <w:color w:val="000000"/>
          <w:sz w:val="28"/>
        </w:rPr>
        <w:t xml:space="preserve"> сәйкес ұсынылды;</w:t>
      </w:r>
    </w:p>
    <w:bookmarkEnd w:id="72"/>
    <w:bookmarkStart w:name="z80" w:id="73"/>
    <w:p>
      <w:pPr>
        <w:spacing w:after="0"/>
        <w:ind w:left="0"/>
        <w:jc w:val="both"/>
      </w:pPr>
      <w:r>
        <w:rPr>
          <w:rFonts w:ascii="Times New Roman"/>
          <w:b w:val="false"/>
          <w:i w:val="false"/>
          <w:color w:val="000000"/>
          <w:sz w:val="28"/>
        </w:rPr>
        <w:t xml:space="preserve">
      Теміртау қаласы бойынша жайылым айналымдарының схемасы </w:t>
      </w:r>
      <w:r>
        <w:rPr>
          <w:rFonts w:ascii="Times New Roman"/>
          <w:b w:val="false"/>
          <w:i w:val="false"/>
          <w:color w:val="000000"/>
          <w:sz w:val="28"/>
        </w:rPr>
        <w:t>8 қосымшаға</w:t>
      </w:r>
      <w:r>
        <w:rPr>
          <w:rFonts w:ascii="Times New Roman"/>
          <w:b w:val="false"/>
          <w:i w:val="false"/>
          <w:color w:val="000000"/>
          <w:sz w:val="28"/>
        </w:rPr>
        <w:t xml:space="preserve"> сәйкес ұсынылды.</w:t>
      </w:r>
    </w:p>
    <w:bookmarkEnd w:id="73"/>
    <w:bookmarkStart w:name="z81" w:id="74"/>
    <w:p>
      <w:pPr>
        <w:spacing w:after="0"/>
        <w:ind w:left="0"/>
        <w:jc w:val="both"/>
      </w:pPr>
      <w:r>
        <w:rPr>
          <w:rFonts w:ascii="Times New Roman"/>
          <w:b w:val="false"/>
          <w:i w:val="false"/>
          <w:color w:val="000000"/>
          <w:sz w:val="28"/>
        </w:rPr>
        <w:t>
      40. Жоғарыда келтірілген материалдардың негізінде, жайылым жерлерінің жетіспеушілігіне байланысты халықтың аулаларында шаруа қожалықтарында мыңнан астам мал бар, сондықтан малдың тығыздығы осы аймақтың қолданыстағы мөлшерден (норматив) бірнеше есе артық.</w:t>
      </w:r>
    </w:p>
    <w:bookmarkEnd w:id="74"/>
    <w:bookmarkStart w:name="z82" w:id="75"/>
    <w:p>
      <w:pPr>
        <w:spacing w:after="0"/>
        <w:ind w:left="0"/>
        <w:jc w:val="both"/>
      </w:pPr>
      <w:r>
        <w:rPr>
          <w:rFonts w:ascii="Times New Roman"/>
          <w:b w:val="false"/>
          <w:i w:val="false"/>
          <w:color w:val="000000"/>
          <w:sz w:val="28"/>
        </w:rPr>
        <w:t>
      41. Сонымен қатар, қала территориясында жайылымдардың аумағы шектелген себепті ауылшаруашылық тауарөндірушілермен бордақылау шаруашылығын дамыту мүмкіндігі үшін бар бизнесті мемлекеттік қолдау құралдары бойынша ақпараттық-түсіндерме жұмыстары жүргізілетін болады.</w:t>
      </w:r>
    </w:p>
    <w:bookmarkEnd w:id="75"/>
    <w:bookmarkStart w:name="z83" w:id="76"/>
    <w:p>
      <w:pPr>
        <w:spacing w:after="0"/>
        <w:ind w:left="0"/>
        <w:jc w:val="both"/>
      </w:pPr>
      <w:r>
        <w:rPr>
          <w:rFonts w:ascii="Times New Roman"/>
          <w:b w:val="false"/>
          <w:i w:val="false"/>
          <w:color w:val="000000"/>
          <w:sz w:val="28"/>
        </w:rPr>
        <w:t xml:space="preserve">
      42. Елді мекендерде ауыл шаруашылығы жерлерін пайдалануда жайылым айналымын сақтау қажет, ол азық түлік базасын жақсартуға жағдай жасайды. Жазғы кезде малды жайылым азығымен қамтамасыз ету үшін сиыр басын және 6 айға дейінгі жас бұзауларды елді мекендерге жақын орналасқан жайылымдарда қалтыру ұсынылады. Алты жастан жоғары және жылқыларды алыс жайылымдарда жаюды ұйымдастыру ұсынылады. </w:t>
      </w:r>
    </w:p>
    <w:bookmarkEnd w:id="76"/>
    <w:bookmarkStart w:name="z84" w:id="77"/>
    <w:p>
      <w:pPr>
        <w:spacing w:after="0"/>
        <w:ind w:left="0"/>
        <w:jc w:val="both"/>
      </w:pPr>
      <w:r>
        <w:rPr>
          <w:rFonts w:ascii="Times New Roman"/>
          <w:b w:val="false"/>
          <w:i w:val="false"/>
          <w:color w:val="000000"/>
          <w:sz w:val="28"/>
        </w:rPr>
        <w:t>
      Сол себепті, қолданыстағы ауыл шаруашылығы жерлерін ұтымды пайдалану үшін жайылым пайдаланушыларымен жайылымдарды тиімді, тоздырмай пайдалану керектігі туралы түсіндірме жұмыстары жүргізіледі.</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1 қосымша</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8"/>
          <w:p>
            <w:pPr>
              <w:spacing w:after="20"/>
              <w:ind w:left="20"/>
              <w:jc w:val="both"/>
            </w:pPr>
            <w:r>
              <w:rPr>
                <w:rFonts w:ascii="Times New Roman"/>
                <w:b w:val="false"/>
                <w:i w:val="false"/>
                <w:color w:val="000000"/>
                <w:sz w:val="20"/>
              </w:rPr>
              <w:t>
Республикалық жүйелі тізім бойынша шифр</w:t>
            </w:r>
          </w:p>
          <w:bookmarkEnd w:id="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-қоңыр топырақ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 қоңыр аз дамыған топырақ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Шалғындық-қоңыр топырақ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сортаң</w:t>
            </w:r>
          </w:p>
        </w:tc>
      </w:tr>
    </w:tbl>
    <w:bookmarkStart w:name="z91" w:id="79"/>
    <w:p>
      <w:pPr>
        <w:spacing w:after="0"/>
        <w:ind w:left="0"/>
        <w:jc w:val="both"/>
      </w:pPr>
      <w:r>
        <w:rPr>
          <w:rFonts w:ascii="Times New Roman"/>
          <w:b w:val="false"/>
          <w:i w:val="false"/>
          <w:color w:val="000000"/>
          <w:sz w:val="28"/>
        </w:rPr>
        <w:t>
      Жайылымның басым түрлері:</w:t>
      </w:r>
    </w:p>
    <w:bookmarkEnd w:id="79"/>
    <w:bookmarkStart w:name="z92" w:id="80"/>
    <w:p>
      <w:pPr>
        <w:spacing w:after="0"/>
        <w:ind w:left="0"/>
        <w:jc w:val="both"/>
      </w:pPr>
      <w:r>
        <w:rPr>
          <w:rFonts w:ascii="Times New Roman"/>
          <w:b w:val="false"/>
          <w:i w:val="false"/>
          <w:color w:val="000000"/>
          <w:sz w:val="28"/>
        </w:rPr>
        <w:t>
      бетегелі – селеулі - лерхианды жусанды;</w:t>
      </w:r>
    </w:p>
    <w:bookmarkEnd w:id="80"/>
    <w:bookmarkStart w:name="z93" w:id="81"/>
    <w:p>
      <w:pPr>
        <w:spacing w:after="0"/>
        <w:ind w:left="0"/>
        <w:jc w:val="both"/>
      </w:pPr>
      <w:r>
        <w:rPr>
          <w:rFonts w:ascii="Times New Roman"/>
          <w:b w:val="false"/>
          <w:i w:val="false"/>
          <w:color w:val="000000"/>
          <w:sz w:val="28"/>
        </w:rPr>
        <w:t>
      бетегелі - лерхианды жусанды;</w:t>
      </w:r>
    </w:p>
    <w:bookmarkEnd w:id="81"/>
    <w:bookmarkStart w:name="z94" w:id="82"/>
    <w:p>
      <w:pPr>
        <w:spacing w:after="0"/>
        <w:ind w:left="0"/>
        <w:jc w:val="both"/>
      </w:pPr>
      <w:r>
        <w:rPr>
          <w:rFonts w:ascii="Times New Roman"/>
          <w:b w:val="false"/>
          <w:i w:val="false"/>
          <w:color w:val="000000"/>
          <w:sz w:val="28"/>
        </w:rPr>
        <w:t>
      бұталы жусанды - бетегелі;</w:t>
      </w:r>
    </w:p>
    <w:bookmarkEnd w:id="82"/>
    <w:bookmarkStart w:name="z95" w:id="83"/>
    <w:p>
      <w:pPr>
        <w:spacing w:after="0"/>
        <w:ind w:left="0"/>
        <w:jc w:val="both"/>
      </w:pPr>
      <w:r>
        <w:rPr>
          <w:rFonts w:ascii="Times New Roman"/>
          <w:b w:val="false"/>
          <w:i w:val="false"/>
          <w:color w:val="000000"/>
          <w:sz w:val="28"/>
        </w:rPr>
        <w:t>
      бұталы жусанды – әртүрлі шөптер;</w:t>
      </w:r>
    </w:p>
    <w:bookmarkEnd w:id="83"/>
    <w:bookmarkStart w:name="z96" w:id="84"/>
    <w:p>
      <w:pPr>
        <w:spacing w:after="0"/>
        <w:ind w:left="0"/>
        <w:jc w:val="both"/>
      </w:pPr>
      <w:r>
        <w:rPr>
          <w:rFonts w:ascii="Times New Roman"/>
          <w:b w:val="false"/>
          <w:i w:val="false"/>
          <w:color w:val="000000"/>
          <w:sz w:val="28"/>
        </w:rPr>
        <w:t>
      лерхианды жусанды – алабота - бетегелі;</w:t>
      </w:r>
    </w:p>
    <w:bookmarkEnd w:id="84"/>
    <w:bookmarkStart w:name="z97" w:id="85"/>
    <w:p>
      <w:pPr>
        <w:spacing w:after="0"/>
        <w:ind w:left="0"/>
        <w:jc w:val="both"/>
      </w:pPr>
      <w:r>
        <w:rPr>
          <w:rFonts w:ascii="Times New Roman"/>
          <w:b w:val="false"/>
          <w:i w:val="false"/>
          <w:color w:val="000000"/>
          <w:sz w:val="28"/>
        </w:rPr>
        <w:t>
      алабота – бетегелі;</w:t>
      </w:r>
    </w:p>
    <w:bookmarkEnd w:id="85"/>
    <w:bookmarkStart w:name="z98" w:id="86"/>
    <w:p>
      <w:pPr>
        <w:spacing w:after="0"/>
        <w:ind w:left="0"/>
        <w:jc w:val="both"/>
      </w:pPr>
      <w:r>
        <w:rPr>
          <w:rFonts w:ascii="Times New Roman"/>
          <w:b w:val="false"/>
          <w:i w:val="false"/>
          <w:color w:val="000000"/>
          <w:sz w:val="28"/>
        </w:rPr>
        <w:t>
      алабота – шырыңды сораңды;</w:t>
      </w:r>
    </w:p>
    <w:bookmarkEnd w:id="86"/>
    <w:bookmarkStart w:name="z99" w:id="87"/>
    <w:p>
      <w:pPr>
        <w:spacing w:after="0"/>
        <w:ind w:left="0"/>
        <w:jc w:val="both"/>
      </w:pPr>
      <w:r>
        <w:rPr>
          <w:rFonts w:ascii="Times New Roman"/>
          <w:b w:val="false"/>
          <w:i w:val="false"/>
          <w:color w:val="000000"/>
          <w:sz w:val="28"/>
        </w:rPr>
        <w:t>
      айрауықты – елекшөптер;</w:t>
      </w:r>
    </w:p>
    <w:bookmarkEnd w:id="87"/>
    <w:bookmarkStart w:name="z100" w:id="88"/>
    <w:p>
      <w:pPr>
        <w:spacing w:after="0"/>
        <w:ind w:left="0"/>
        <w:jc w:val="both"/>
      </w:pPr>
      <w:r>
        <w:rPr>
          <w:rFonts w:ascii="Times New Roman"/>
          <w:b w:val="false"/>
          <w:i w:val="false"/>
          <w:color w:val="000000"/>
          <w:sz w:val="28"/>
        </w:rPr>
        <w:t>
      елекшөптер.</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2 қосымша</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9"/>
          <w:p>
            <w:pPr>
              <w:spacing w:after="20"/>
              <w:ind w:left="20"/>
              <w:jc w:val="both"/>
            </w:pPr>
            <w:r>
              <w:rPr>
                <w:rFonts w:ascii="Times New Roman"/>
                <w:b w:val="false"/>
                <w:i w:val="false"/>
                <w:color w:val="000000"/>
                <w:sz w:val="20"/>
              </w:rPr>
              <w:t>
№</w:t>
            </w:r>
          </w:p>
          <w:bookmarkEnd w:id="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0"/>
          <w:p>
            <w:pPr>
              <w:spacing w:after="20"/>
              <w:ind w:left="20"/>
              <w:jc w:val="both"/>
            </w:pPr>
            <w:r>
              <w:rPr>
                <w:rFonts w:ascii="Times New Roman"/>
                <w:b w:val="false"/>
                <w:i w:val="false"/>
                <w:color w:val="000000"/>
                <w:sz w:val="20"/>
              </w:rPr>
              <w:t xml:space="preserve">
1 </w:t>
            </w:r>
          </w:p>
          <w:bookmarkEnd w:id="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мақсатындағы жерлер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1"/>
          <w:p>
            <w:pPr>
              <w:spacing w:after="20"/>
              <w:ind w:left="20"/>
              <w:jc w:val="both"/>
            </w:pPr>
            <w:r>
              <w:rPr>
                <w:rFonts w:ascii="Times New Roman"/>
                <w:b w:val="false"/>
                <w:i w:val="false"/>
                <w:color w:val="000000"/>
                <w:sz w:val="20"/>
              </w:rPr>
              <w:t xml:space="preserve">
2 </w:t>
            </w:r>
          </w:p>
          <w:bookmarkEnd w:id="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 (қалалар, поселкелер және ауылдық елді мекендердің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2"/>
          <w:p>
            <w:pPr>
              <w:spacing w:after="20"/>
              <w:ind w:left="20"/>
              <w:jc w:val="both"/>
            </w:pPr>
            <w:r>
              <w:rPr>
                <w:rFonts w:ascii="Times New Roman"/>
                <w:b w:val="false"/>
                <w:i w:val="false"/>
                <w:color w:val="000000"/>
                <w:sz w:val="20"/>
              </w:rPr>
              <w:t>
3</w:t>
            </w:r>
          </w:p>
          <w:bookmarkEnd w:id="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байланыс жерлері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3"/>
          <w:p>
            <w:pPr>
              <w:spacing w:after="20"/>
              <w:ind w:left="20"/>
              <w:jc w:val="both"/>
            </w:pPr>
            <w:r>
              <w:rPr>
                <w:rFonts w:ascii="Times New Roman"/>
                <w:b w:val="false"/>
                <w:i w:val="false"/>
                <w:color w:val="000000"/>
                <w:sz w:val="20"/>
              </w:rPr>
              <w:t>
4</w:t>
            </w:r>
          </w:p>
          <w:bookmarkEnd w:id="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4"/>
          <w:p>
            <w:pPr>
              <w:spacing w:after="20"/>
              <w:ind w:left="20"/>
              <w:jc w:val="both"/>
            </w:pPr>
            <w:r>
              <w:rPr>
                <w:rFonts w:ascii="Times New Roman"/>
                <w:b w:val="false"/>
                <w:i w:val="false"/>
                <w:color w:val="000000"/>
                <w:sz w:val="20"/>
              </w:rPr>
              <w:t xml:space="preserve">
5 </w:t>
            </w:r>
          </w:p>
          <w:bookmarkEnd w:id="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қорының жерлері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5"/>
          <w:p>
            <w:pPr>
              <w:spacing w:after="20"/>
              <w:ind w:left="20"/>
              <w:jc w:val="both"/>
            </w:pPr>
            <w:r>
              <w:rPr>
                <w:rFonts w:ascii="Times New Roman"/>
                <w:b w:val="false"/>
                <w:i w:val="false"/>
                <w:color w:val="000000"/>
                <w:sz w:val="20"/>
              </w:rPr>
              <w:t xml:space="preserve">
6 </w:t>
            </w:r>
          </w:p>
          <w:bookmarkEnd w:id="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қорының жерлері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6"/>
          <w:p>
            <w:pPr>
              <w:spacing w:after="20"/>
              <w:ind w:left="20"/>
              <w:jc w:val="both"/>
            </w:pPr>
            <w:r>
              <w:rPr>
                <w:rFonts w:ascii="Times New Roman"/>
                <w:b w:val="false"/>
                <w:i w:val="false"/>
                <w:color w:val="000000"/>
                <w:sz w:val="20"/>
              </w:rPr>
              <w:t xml:space="preserve">
7 </w:t>
            </w:r>
          </w:p>
          <w:bookmarkEnd w:id="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Қордағы жерлер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Теміртау қаласының аумағы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3 қосымша</w:t>
            </w:r>
            <w:r>
              <w:br/>
            </w:r>
          </w:p>
        </w:tc>
      </w:tr>
    </w:tbl>
    <w:bookmarkStart w:name="z113" w:id="97"/>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жайылым пайдаланушылардың су көздерiне қол жеткізу схемасы,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97"/>
    <w:bookmarkStart w:name="z114"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78105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38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5"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4 қосымша</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0"/>
          <w:p>
            <w:pPr>
              <w:spacing w:after="20"/>
              <w:ind w:left="20"/>
              <w:jc w:val="both"/>
            </w:pPr>
            <w:r>
              <w:rPr>
                <w:rFonts w:ascii="Times New Roman"/>
                <w:b w:val="false"/>
                <w:i w:val="false"/>
                <w:color w:val="000000"/>
                <w:sz w:val="20"/>
              </w:rPr>
              <w:t>
№</w:t>
            </w:r>
          </w:p>
          <w:bookmarkEnd w:id="1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аяғы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1"/>
          <w:p>
            <w:pPr>
              <w:spacing w:after="20"/>
              <w:ind w:left="20"/>
              <w:jc w:val="both"/>
            </w:pPr>
            <w:r>
              <w:rPr>
                <w:rFonts w:ascii="Times New Roman"/>
                <w:b w:val="false"/>
                <w:i w:val="false"/>
                <w:color w:val="000000"/>
                <w:sz w:val="20"/>
              </w:rPr>
              <w:t>
1</w:t>
            </w:r>
          </w:p>
          <w:bookmarkEnd w:id="1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5 қосымша</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2"/>
          <w:p>
            <w:pPr>
              <w:spacing w:after="20"/>
              <w:ind w:left="20"/>
              <w:jc w:val="both"/>
            </w:pPr>
            <w:r>
              <w:rPr>
                <w:rFonts w:ascii="Times New Roman"/>
                <w:b w:val="false"/>
                <w:i w:val="false"/>
                <w:color w:val="000000"/>
                <w:sz w:val="20"/>
              </w:rPr>
              <w:t>
№</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бордақылау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 пункттері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3"/>
          <w:p>
            <w:pPr>
              <w:spacing w:after="20"/>
              <w:ind w:left="20"/>
              <w:jc w:val="both"/>
            </w:pPr>
            <w:r>
              <w:rPr>
                <w:rFonts w:ascii="Times New Roman"/>
                <w:b w:val="false"/>
                <w:i w:val="false"/>
                <w:color w:val="000000"/>
                <w:sz w:val="20"/>
              </w:rPr>
              <w:t>
1</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6 қосымша</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4"/>
          <w:p>
            <w:pPr>
              <w:spacing w:after="20"/>
              <w:ind w:left="20"/>
              <w:jc w:val="both"/>
            </w:pPr>
            <w:r>
              <w:rPr>
                <w:rFonts w:ascii="Times New Roman"/>
                <w:b w:val="false"/>
                <w:i w:val="false"/>
                <w:color w:val="000000"/>
                <w:sz w:val="20"/>
              </w:rPr>
              <w:t>
№</w:t>
            </w:r>
          </w:p>
          <w:bookmarkEnd w:id="1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5"/>
          <w:p>
            <w:pPr>
              <w:spacing w:after="20"/>
              <w:ind w:left="20"/>
              <w:jc w:val="both"/>
            </w:pPr>
            <w:r>
              <w:rPr>
                <w:rFonts w:ascii="Times New Roman"/>
                <w:b w:val="false"/>
                <w:i w:val="false"/>
                <w:color w:val="000000"/>
                <w:sz w:val="20"/>
              </w:rPr>
              <w:t>
1</w:t>
            </w:r>
          </w:p>
          <w:bookmarkEnd w:id="1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6"/>
          <w:p>
            <w:pPr>
              <w:spacing w:after="20"/>
              <w:ind w:left="20"/>
              <w:jc w:val="both"/>
            </w:pPr>
            <w:r>
              <w:rPr>
                <w:rFonts w:ascii="Times New Roman"/>
                <w:b w:val="false"/>
                <w:i w:val="false"/>
                <w:color w:val="000000"/>
                <w:sz w:val="20"/>
              </w:rPr>
              <w:t>
2</w:t>
            </w:r>
          </w:p>
          <w:bookmarkEnd w:id="1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7 қосымша</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7"/>
          <w:p>
            <w:pPr>
              <w:spacing w:after="20"/>
              <w:ind w:left="20"/>
              <w:jc w:val="both"/>
            </w:pPr>
            <w:r>
              <w:rPr>
                <w:rFonts w:ascii="Times New Roman"/>
                <w:b w:val="false"/>
                <w:i w:val="false"/>
                <w:color w:val="000000"/>
                <w:sz w:val="20"/>
              </w:rPr>
              <w:t>
№</w:t>
            </w:r>
          </w:p>
          <w:bookmarkEnd w:id="10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 отарлар,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8"/>
          <w:p>
            <w:pPr>
              <w:spacing w:after="20"/>
              <w:ind w:left="20"/>
              <w:jc w:val="both"/>
            </w:pPr>
            <w:r>
              <w:rPr>
                <w:rFonts w:ascii="Times New Roman"/>
                <w:b w:val="false"/>
                <w:i w:val="false"/>
                <w:color w:val="000000"/>
                <w:sz w:val="20"/>
              </w:rPr>
              <w:t>
1</w:t>
            </w:r>
          </w:p>
          <w:bookmarkEnd w:id="1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Самарканд су қоймасының аумағында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Төлебаев көшесімен Степан Разин көшелері арқылы Ескі қалаға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9"/>
          <w:p>
            <w:pPr>
              <w:spacing w:after="20"/>
              <w:ind w:left="20"/>
              <w:jc w:val="both"/>
            </w:pPr>
            <w:r>
              <w:rPr>
                <w:rFonts w:ascii="Times New Roman"/>
                <w:b w:val="false"/>
                <w:i w:val="false"/>
                <w:color w:val="000000"/>
                <w:sz w:val="20"/>
              </w:rPr>
              <w:t>
2</w:t>
            </w:r>
          </w:p>
          <w:bookmarkEnd w:id="1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тас жолы маңында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Победа көшесімен Ушинский көшесінен АБВ кварталы арқылы Екатеринбург –Алматы тасжолына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0"/>
          <w:p>
            <w:pPr>
              <w:spacing w:after="20"/>
              <w:ind w:left="20"/>
              <w:jc w:val="both"/>
            </w:pPr>
            <w:r>
              <w:rPr>
                <w:rFonts w:ascii="Times New Roman"/>
                <w:b w:val="false"/>
                <w:i w:val="false"/>
                <w:color w:val="000000"/>
                <w:sz w:val="20"/>
              </w:rPr>
              <w:t>
3</w:t>
            </w:r>
          </w:p>
          <w:bookmarkEnd w:id="1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 маңындағы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даңғылынан Екатеринбург-Алматы тас жолы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1"/>
          <w:p>
            <w:pPr>
              <w:spacing w:after="20"/>
              <w:ind w:left="20"/>
              <w:jc w:val="both"/>
            </w:pPr>
            <w:r>
              <w:rPr>
                <w:rFonts w:ascii="Times New Roman"/>
                <w:b w:val="false"/>
                <w:i w:val="false"/>
                <w:color w:val="000000"/>
                <w:sz w:val="20"/>
              </w:rPr>
              <w:t>
4</w:t>
            </w:r>
          </w:p>
          <w:bookmarkEnd w:id="1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маңындағы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кварталмен Амангелді көшесімен Екатеринбург-Алматы жоларнасына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8 қосымша</w:t>
            </w:r>
            <w:r>
              <w:br/>
            </w:r>
          </w:p>
        </w:tc>
      </w:tr>
    </w:tbl>
    <w:bookmarkStart w:name="z138" w:id="112"/>
    <w:p>
      <w:pPr>
        <w:spacing w:after="0"/>
        <w:ind w:left="0"/>
        <w:jc w:val="left"/>
      </w:pPr>
      <w:r>
        <w:rPr>
          <w:rFonts w:ascii="Times New Roman"/>
          <w:b/>
          <w:i w:val="false"/>
          <w:color w:val="000000"/>
        </w:rPr>
        <w:t xml:space="preserve"> Теміртау қаласы бойынша жайылым айналымдарының схемасы</w:t>
      </w:r>
    </w:p>
    <w:bookmarkEnd w:id="112"/>
    <w:bookmarkStart w:name="z139"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78105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10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0" w:id="114"/>
    <w:p>
      <w:pPr>
        <w:spacing w:after="0"/>
        <w:ind w:left="0"/>
        <w:jc w:val="both"/>
      </w:pPr>
      <w:r>
        <w:rPr>
          <w:rFonts w:ascii="Times New Roman"/>
          <w:b w:val="false"/>
          <w:i w:val="false"/>
          <w:color w:val="000000"/>
          <w:sz w:val="28"/>
        </w:rPr>
        <w:t xml:space="preserve">
      </w:t>
      </w:r>
    </w:p>
    <w:bookmarkEnd w:id="114"/>
    <w:p>
      <w:pPr>
        <w:spacing w:after="0"/>
        <w:ind w:left="0"/>
        <w:jc w:val="both"/>
      </w:pPr>
      <w:r>
        <w:drawing>
          <wp:inline distT="0" distB="0" distL="0" distR="0">
            <wp:extent cx="52451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2451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