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e4c1" w14:textId="e65e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2017 жылғы 26 желтоқсандағы № 223 "2018 – 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18 сәуірдегі № 263 шешімі. Қарағанды облысының Әділет департаментінде 2018 жылғы 27 сәуірде № 4736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2017 жылғы 26 желтоқсандағы № 223 "2018 – 2020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4532 болып тіркелген, "Шарайна" газетінің 2018 жылғы 12 қаңтардағы 2 (2295) нөмірінде, Қазақстан Республикасы нормативтік құқықтық актілерінің эталондық бақылау банкінде электрондық түрде 2018 жылғы 16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– 2020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16 567 597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3 496 975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107 488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12 944 134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16 891 809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324 212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324 212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324 212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 № 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 № 223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16 567 597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12 944 134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12 944 134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16 891 809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4 000 773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4 116 044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және жатақхана құрылысына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3 161 265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3 100 065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3 100 065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5"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0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-324 212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5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2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