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e132" w14:textId="30de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2019 - 2021 жылдарға арналған Жезқазған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27 желтоқсандағы № 360 шешімі. Қарағанды облысының Әділет департаментінде 2018 жылғы 27 желтоқсанда № 5101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2018 жылғы 30 қарашадағы "2019 – 2021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– 2021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47 195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1 100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43 495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49 035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1 840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1 840 мың теңге, оның ішінде: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Сәтбаев қалалық мәслихатының 08.11.2019 № 461 (01.01.2019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Жезқазған кентінің бюджеті түсімдерінің құрамында қалалық бюджеттен Жезқазған кентінің бюджетіне берілетін субвенциялардың көлемі 46 795 мың теңге сомасында ескерілсін.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Балмағамбетов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360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2019 жылға арналған Жезқазған кентінің бюджеті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Қарағанды облысы Сәтбаев қалалық мәслихатының 08.11.2019 № 461 (01.01.2019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органдардың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360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Жезқазған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сессиясының № 360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Жезқазған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