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ab98e" w14:textId="e4ab9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қалалық мәслихатының 2012 жылғы 6 сәуірдегі III сессиясының "Тұрғын үй көмегін көрсету ережелерін бекіту туралы" № 792/3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2018 жылғы 6 тамыздағы VI шақырылған XXIII сессиясының № 1542/23 шешімі. Қарағанды облысының Әділет департаментінде 2018 жылғы 24 тамызда № 4905 болып тіркелді. Күші жойылды - Қарағанды облысы Шахтинск қалалық мәслихатының 2024 жылғы 14 маусымдағы № 341/11 шешімімен</w:t>
      </w:r>
    </w:p>
    <w:p>
      <w:pPr>
        <w:spacing w:after="0"/>
        <w:ind w:left="0"/>
        <w:jc w:val="both"/>
      </w:pPr>
      <w:r>
        <w:rPr>
          <w:rFonts w:ascii="Times New Roman"/>
          <w:b w:val="false"/>
          <w:i w:val="false"/>
          <w:color w:val="ff0000"/>
          <w:sz w:val="28"/>
        </w:rPr>
        <w:t xml:space="preserve">
      Ескерту. Күші жойылды - Қарағанды облысы Шахтинск қалалық мәслихатының 14.06.2024 </w:t>
      </w:r>
      <w:r>
        <w:rPr>
          <w:rFonts w:ascii="Times New Roman"/>
          <w:b w:val="false"/>
          <w:i w:val="false"/>
          <w:color w:val="ff0000"/>
          <w:sz w:val="28"/>
        </w:rPr>
        <w:t>№ 341/11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қалалық мәслихат ШЕШІМ ЕТТІ:</w:t>
      </w:r>
    </w:p>
    <w:bookmarkEnd w:id="0"/>
    <w:bookmarkStart w:name="z5" w:id="1"/>
    <w:p>
      <w:pPr>
        <w:spacing w:after="0"/>
        <w:ind w:left="0"/>
        <w:jc w:val="both"/>
      </w:pPr>
      <w:r>
        <w:rPr>
          <w:rFonts w:ascii="Times New Roman"/>
          <w:b w:val="false"/>
          <w:i w:val="false"/>
          <w:color w:val="000000"/>
          <w:sz w:val="28"/>
        </w:rPr>
        <w:t xml:space="preserve">
      1. Шахтинск қалалық мәслихатының 2012 жылғы 6 сәуірдегі III сессиясының "Тұрғын үй көмегін көрсету ережелерін бекіту туралы" № 792/3 </w:t>
      </w:r>
      <w:r>
        <w:rPr>
          <w:rFonts w:ascii="Times New Roman"/>
          <w:b w:val="false"/>
          <w:i w:val="false"/>
          <w:color w:val="000000"/>
          <w:sz w:val="28"/>
        </w:rPr>
        <w:t xml:space="preserve">шешіміне </w:t>
      </w:r>
      <w:r>
        <w:rPr>
          <w:rFonts w:ascii="Times New Roman"/>
          <w:b w:val="false"/>
          <w:i w:val="false"/>
          <w:color w:val="000000"/>
          <w:sz w:val="28"/>
        </w:rPr>
        <w:t>(нормативтік-құқықтық актілердің мемлекеттік тіркеу Тізіміне № 8-8-112 болып тіркелген, "Шахтинский вестник" газетінің 2012 жылғы 1 маусымдағы № 22 санында жарияланған)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Тұрғын үй көмегін көрсету ережесіндегі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1-1) тармақшамен толықтырылсын:</w:t>
      </w:r>
    </w:p>
    <w:bookmarkEnd w:id="2"/>
    <w:bookmarkStart w:name="z7" w:id="3"/>
    <w:p>
      <w:pPr>
        <w:spacing w:after="0"/>
        <w:ind w:left="0"/>
        <w:jc w:val="both"/>
      </w:pPr>
      <w:r>
        <w:rPr>
          <w:rFonts w:ascii="Times New Roman"/>
          <w:b w:val="false"/>
          <w:i w:val="false"/>
          <w:color w:val="000000"/>
          <w:sz w:val="28"/>
        </w:rPr>
        <w:t>
      "1-1)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3"/>
    <w:bookmarkStart w:name="z8" w:id="4"/>
    <w:p>
      <w:pPr>
        <w:spacing w:after="0"/>
        <w:ind w:left="0"/>
        <w:jc w:val="both"/>
      </w:pPr>
      <w:r>
        <w:rPr>
          <w:rFonts w:ascii="Times New Roman"/>
          <w:b w:val="false"/>
          <w:i w:val="false"/>
          <w:color w:val="000000"/>
          <w:sz w:val="28"/>
        </w:rPr>
        <w:t xml:space="preserve">
      Тұрғын үй көмегін көрсету ережесіндегі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3-1 және 3-2-тармақтармен толықтырылсын:</w:t>
      </w:r>
    </w:p>
    <w:bookmarkEnd w:id="4"/>
    <w:bookmarkStart w:name="z9" w:id="5"/>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5"/>
    <w:bookmarkStart w:name="z10" w:id="6"/>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6"/>
    <w:bookmarkStart w:name="z11" w:id="7"/>
    <w:p>
      <w:pPr>
        <w:spacing w:after="0"/>
        <w:ind w:left="0"/>
        <w:jc w:val="both"/>
      </w:pPr>
      <w:r>
        <w:rPr>
          <w:rFonts w:ascii="Times New Roman"/>
          <w:b w:val="false"/>
          <w:i w:val="false"/>
          <w:color w:val="000000"/>
          <w:sz w:val="28"/>
        </w:rPr>
        <w:t xml:space="preserve">
      Тұрғын үй көмегін көрсету ережесіндегі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End w:id="7"/>
    <w:bookmarkStart w:name="z12" w:id="8"/>
    <w:p>
      <w:pPr>
        <w:spacing w:after="0"/>
        <w:ind w:left="0"/>
        <w:jc w:val="both"/>
      </w:pPr>
      <w:r>
        <w:rPr>
          <w:rFonts w:ascii="Times New Roman"/>
          <w:b w:val="false"/>
          <w:i w:val="false"/>
          <w:color w:val="000000"/>
          <w:sz w:val="28"/>
        </w:rPr>
        <w:t xml:space="preserve">
      "16.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"Тұрғын үй көмегін көрсету ережесін бекіту туралы" Қазақстан Республикасы Үкіметінің 2009 жылғы 30 желтоқсандағы № 2314 қаулысымен бекітілген Тұрғын үй көмегін көрсету ережелерінің </w:t>
      </w:r>
      <w:r>
        <w:rPr>
          <w:rFonts w:ascii="Times New Roman"/>
          <w:b w:val="false"/>
          <w:i w:val="false"/>
          <w:color w:val="000000"/>
          <w:sz w:val="28"/>
        </w:rPr>
        <w:t>4 тармағында</w:t>
      </w:r>
      <w:r>
        <w:rPr>
          <w:rFonts w:ascii="Times New Roman"/>
          <w:b w:val="false"/>
          <w:i w:val="false"/>
          <w:color w:val="000000"/>
          <w:sz w:val="28"/>
        </w:rPr>
        <w:t xml:space="preserve"> көрсетілген құжаттарды қоса береді".</w:t>
      </w:r>
    </w:p>
    <w:bookmarkEnd w:id="8"/>
    <w:bookmarkStart w:name="z13" w:id="9"/>
    <w:p>
      <w:pPr>
        <w:spacing w:after="0"/>
        <w:ind w:left="0"/>
        <w:jc w:val="both"/>
      </w:pP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қаулысымен бекітілген Тұрғын үй көмегін көрсету ережелерінің </w:t>
      </w:r>
      <w:r>
        <w:rPr>
          <w:rFonts w:ascii="Times New Roman"/>
          <w:b w:val="false"/>
          <w:i w:val="false"/>
          <w:color w:val="000000"/>
          <w:sz w:val="28"/>
        </w:rPr>
        <w:t>4 тармағында</w:t>
      </w:r>
      <w:r>
        <w:rPr>
          <w:rFonts w:ascii="Times New Roman"/>
          <w:b w:val="false"/>
          <w:i w:val="false"/>
          <w:color w:val="000000"/>
          <w:sz w:val="28"/>
        </w:rPr>
        <w:t xml:space="preserve"> көзделмеген құжаттарды талап етуге жол берілмейді.</w:t>
      </w:r>
    </w:p>
    <w:bookmarkEnd w:id="9"/>
    <w:bookmarkStart w:name="z14" w:id="10"/>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"Тұрғын үй көмегін көрсету ережесін бекіту туралы" Қазақстан Республикасы Үкіметінің 2009 жылғы 30 желтоқсандағы № 2314 қаулысымен бекітілген Тұрғын үй көмегін көрсету ережелерінің </w:t>
      </w:r>
      <w:r>
        <w:rPr>
          <w:rFonts w:ascii="Times New Roman"/>
          <w:b w:val="false"/>
          <w:i w:val="false"/>
          <w:color w:val="000000"/>
          <w:sz w:val="28"/>
        </w:rPr>
        <w:t>4-5-тармағында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10"/>
    <w:bookmarkStart w:name="z15" w:id="11"/>
    <w:p>
      <w:pPr>
        <w:spacing w:after="0"/>
        <w:ind w:left="0"/>
        <w:jc w:val="both"/>
      </w:pP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