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579b" w14:textId="8465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2017 жылғы 14 желтоқсандағы 23 сессиясының № 23/236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2018 жылғы 25 қазандағы № 36/403 шешімі. Қарағанды облысының Әділет департаментінде 2018 жылғы 9 қарашада № 4999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2017 жылғы 14 желтоқсандағы 23 сессиясының № 23/236 "2018-2020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4525 болып тіркелген, Қазақстан Республикасының нормативтік құқықтық актілерінің электрондық түрдегі эталондық бақылау банкісінде 2018 жылы 10 қаңтарда және 2018 жылғы 13 қаңтардағы № 1-2 (4205) "Абай-Ақиқат" аудандық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аудандық бюджет 1, 2 және 3-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8 527 545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1 995 897 мың теңге;</w:t>
      </w:r>
    </w:p>
    <w:bookmarkEnd w:id="4"/>
    <w:bookmarkStart w:name="z10" w:id="5"/>
    <w:p>
      <w:pPr>
        <w:spacing w:after="0"/>
        <w:ind w:left="0"/>
        <w:jc w:val="both"/>
      </w:pPr>
      <w:r>
        <w:rPr>
          <w:rFonts w:ascii="Times New Roman"/>
          <w:b w:val="false"/>
          <w:i w:val="false"/>
          <w:color w:val="000000"/>
          <w:sz w:val="28"/>
        </w:rPr>
        <w:t>
      салықтық емес түсімдер – 16 921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75 713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6 439 014 мың теңге;</w:t>
      </w:r>
    </w:p>
    <w:bookmarkEnd w:id="7"/>
    <w:bookmarkStart w:name="z13" w:id="8"/>
    <w:p>
      <w:pPr>
        <w:spacing w:after="0"/>
        <w:ind w:left="0"/>
        <w:jc w:val="both"/>
      </w:pPr>
      <w:r>
        <w:rPr>
          <w:rFonts w:ascii="Times New Roman"/>
          <w:b w:val="false"/>
          <w:i w:val="false"/>
          <w:color w:val="000000"/>
          <w:sz w:val="28"/>
        </w:rPr>
        <w:t>
      2) шығындар – 8 596 298 мың теңге;</w:t>
      </w:r>
    </w:p>
    <w:bookmarkEnd w:id="8"/>
    <w:bookmarkStart w:name="z14" w:id="9"/>
    <w:p>
      <w:pPr>
        <w:spacing w:after="0"/>
        <w:ind w:left="0"/>
        <w:jc w:val="both"/>
      </w:pPr>
      <w:r>
        <w:rPr>
          <w:rFonts w:ascii="Times New Roman"/>
          <w:b w:val="false"/>
          <w:i w:val="false"/>
          <w:color w:val="000000"/>
          <w:sz w:val="28"/>
        </w:rPr>
        <w:t>
      3) таза бюджеттік кредиттер – алу 14 951 мың теңге:</w:t>
      </w:r>
    </w:p>
    <w:bookmarkEnd w:id="9"/>
    <w:bookmarkStart w:name="z15" w:id="10"/>
    <w:p>
      <w:pPr>
        <w:spacing w:after="0"/>
        <w:ind w:left="0"/>
        <w:jc w:val="both"/>
      </w:pPr>
      <w:r>
        <w:rPr>
          <w:rFonts w:ascii="Times New Roman"/>
          <w:b w:val="false"/>
          <w:i w:val="false"/>
          <w:color w:val="000000"/>
          <w:sz w:val="28"/>
        </w:rPr>
        <w:t>
      бюджеттік кредиттер – 61 328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76 279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53 802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53 802 мың теңге:</w:t>
      </w:r>
    </w:p>
    <w:bookmarkEnd w:id="16"/>
    <w:bookmarkStart w:name="z22" w:id="17"/>
    <w:p>
      <w:pPr>
        <w:spacing w:after="0"/>
        <w:ind w:left="0"/>
        <w:jc w:val="both"/>
      </w:pPr>
      <w:r>
        <w:rPr>
          <w:rFonts w:ascii="Times New Roman"/>
          <w:b w:val="false"/>
          <w:i w:val="false"/>
          <w:color w:val="000000"/>
          <w:sz w:val="28"/>
        </w:rPr>
        <w:t>
      қарыздар түсімдері – 61 328 мың теңге;</w:t>
      </w:r>
    </w:p>
    <w:bookmarkEnd w:id="17"/>
    <w:bookmarkStart w:name="z23" w:id="18"/>
    <w:p>
      <w:pPr>
        <w:spacing w:after="0"/>
        <w:ind w:left="0"/>
        <w:jc w:val="both"/>
      </w:pPr>
      <w:r>
        <w:rPr>
          <w:rFonts w:ascii="Times New Roman"/>
          <w:b w:val="false"/>
          <w:i w:val="false"/>
          <w:color w:val="000000"/>
          <w:sz w:val="28"/>
        </w:rPr>
        <w:t>
      қарыздарды өтеу – 77 267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69 741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Лозинский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456"/>
        <w:gridCol w:w="1954"/>
        <w:gridCol w:w="10"/>
        <w:gridCol w:w="8"/>
        <w:gridCol w:w="1699"/>
        <w:gridCol w:w="1751"/>
        <w:gridCol w:w="25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6 439 014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8 596 298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0" w:id="23"/>
    <w:p>
      <w:pPr>
        <w:spacing w:after="0"/>
        <w:ind w:left="0"/>
        <w:jc w:val="left"/>
      </w:pPr>
      <w:r>
        <w:rPr>
          <w:rFonts w:ascii="Times New Roman"/>
          <w:b/>
          <w:i w:val="false"/>
          <w:color w:val="000000"/>
        </w:rPr>
        <w:t xml:space="preserve"> 2018 жылға арналған жоғары тұрған бюджеттерден берілетін нысаналы трансферттер мен бюджеттік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1"/>
        <w:gridCol w:w="3739"/>
      </w:tblGrid>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2 569 837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480 405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жұмыспен қамту және жаппай кәсіпкерлікті дамыту бағдарламасының шеңберінде еңбек нарығын дамытуға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орталықтарында әлеуметтік жұмыс бойынша кеңесшілер және ассистенттерді ендіруге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негізгі қызметкерлердің оқу кезенінде орнын алмастырғаны үшін үстемеақы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тартымды еңбек төлемі жүйелерін ендіруге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объектілерінің материалдық - техникалық базасын нығайтуға, ұстауға және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мектептерінің кең жолақты қатынау интернетке қосуға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 бағдарламаларын орнатуға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жолдарына (қала көшелеріне) және елді мекен көшелеріне орта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жолдарына (қала көшелеріне) және елді мекен көшелеріне ағымдағы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жұқпалы ауруы бар, ауылшаруашылық ауру малдарына санитарлық жою жүргізуге құнын иелеріне өтеуге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ветеринариялық дәрі-дәрмектерді тасымалдау және сақтау бойынша қызметтер көрсетуге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2 028 104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берелетін нысаналы даму трансферттері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1 728 186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427 174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тазалау жүйелерін, кәріз тазалау құрылғыларын, кәріз насос станцияларын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385 018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объектілерінің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объектілерінің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бюджеттік кредиттер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61" w:id="24"/>
    <w:p>
      <w:pPr>
        <w:spacing w:after="0"/>
        <w:ind w:left="0"/>
        <w:jc w:val="left"/>
      </w:pPr>
      <w:r>
        <w:rPr>
          <w:rFonts w:ascii="Times New Roman"/>
          <w:b/>
          <w:i w:val="false"/>
          <w:color w:val="000000"/>
        </w:rPr>
        <w:t xml:space="preserve"> 2018 жылға арналған аудандық маңызы бар қалалар, ауылдар, кенттер, ауылдық округтер бюджеттеріне аудандық бюджеттен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2"/>
        <w:gridCol w:w="3698"/>
      </w:tblGrid>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208 669</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208 669</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шығыстарына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83 385</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95 811</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72" w:id="25"/>
    <w:p>
      <w:pPr>
        <w:spacing w:after="0"/>
        <w:ind w:left="0"/>
        <w:jc w:val="left"/>
      </w:pPr>
      <w:r>
        <w:rPr>
          <w:rFonts w:ascii="Times New Roman"/>
          <w:b/>
          <w:i w:val="false"/>
          <w:color w:val="000000"/>
        </w:rPr>
        <w:t xml:space="preserve"> 2018 жылға арналған аудандық бюджетте аудандық маңызы бар қала, кент, ауыл, ауылдық округтерінің әкімі аппараттары бойынша шығындар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4"/>
        <w:gridCol w:w="1443"/>
        <w:gridCol w:w="3647"/>
        <w:gridCol w:w="2161"/>
        <w:gridCol w:w="3942"/>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әкімшісінің 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 "Мемлекет 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