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5fdad" w14:textId="df5f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2014 жылғы 12 маусымдағы 30 сессиясының № 30/310 "Абай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мәслихатының 2018 жылғы 25 желтоқсандағы № 40/438 шешімі. Қарағанды облысының Әділет департаментінде 2019 жылғы 4 қаңтарда № 5126 болып тіркелді. Күші жойылды - Қарағанды облысы Абай аудандық мәслихатының 2023 жылғы 26 желтоқсандағы № 15/147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Абай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</w:t>
      </w:r>
      <w:r>
        <w:rPr>
          <w:rFonts w:ascii="Times New Roman"/>
          <w:b/>
          <w:i w:val="false"/>
          <w:color w:val="000000"/>
          <w:sz w:val="28"/>
        </w:rPr>
        <w:t xml:space="preserve">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2014 жылғы 12 маусымдағы 30 сессиясының № 30/310 "Абай ауданынының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2674 болып тіркелген, 2014 жылғы 12 шілдедегі № 27(4030) "Абай-Ақиқат" аудандық газетінде, 2014 жылғы 17 шілдеде "Әділет" ақпараттық-құқықтық жүйесінде жарияланған), келесі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Абай ауданының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"." ";"-мен ауыстырылсын;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4), 5) тармақшалармен толықтырылсын: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Наурыз мейрамы – 21-23 наурыз;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Астана күні – 6 шілде.";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10-тармақта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азат жолындағы </w:t>
      </w:r>
      <w:r>
        <w:rPr>
          <w:rFonts w:ascii="Times New Roman"/>
          <w:b w:val="false"/>
          <w:i w:val="false"/>
          <w:color w:val="000000"/>
          <w:sz w:val="28"/>
        </w:rPr>
        <w:t>4) тармақшада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"." ";"-мен ауыстырылсын;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5), 6) тармақшалармен толықтырылсын: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1, 2 топтың мүгедектері;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мүгедек балалар.".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бастап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Лозинский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Абай 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