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18162" w14:textId="ce181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Дзержинский селолық округі Қоянды, Қойбас ауылдарындағы 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 Сәрепті селосы әкімінің 2018 жылғы 10 мамырдағы № 1 шешімі. Қарағанды облысының Әділет департаментінде 2018 жылғы 21 мамырда № 4767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2)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және тұрғындардың пікірлерін ескере отырып ШЕШІМ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облысы, Абай ауданы, Дзержинский селолық округі, Қоянды ауылындағы көшелер келесідей: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Восточная көшесі Бейбітшілік көшесіне;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Молодежная көшесі Достық көшесіне;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Садовая көшесі Ынтымақ көшесіне;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Центральная көшесі Тәуелсіздік көшесіне қайта аталсын.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Қарағанды облысы, Абай ауданы, Дзержинский селолық округі, Қойбас ауылындағы көшелер келесідей: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Зеленая көшесі Нұра көшесіне;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Солнечная көшесі Береке көшесіне қайта аталсын.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рет ресми жарияланған күнінен кейін он күнтізбелік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Сәрепті селосының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Махфуз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