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d558" w14:textId="80ad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нгелді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Есенгелді ауылдық округінің әкімінің 2018 жылғы 24 қазандағы № 04 шешімі. Қарағанды облысының Әділет департаментінде 2018 жылғы 9 қарашада № 50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Есенгелді ауылындағы көшелер келесідей болып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жная көшесін Дарабоз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ольная көшесін Шамшыра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ая көшесін Жолашар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бережная көшесін Несібелі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0 лет Победы көшесін Жеңістің 40 жылдығы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сомольская көшесін Мәңкі батыр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довая көшесін Жусанды көшесін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ригорь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