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03b3" w14:textId="dab0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2018 жылғы 14 қарашадағы № 03 шешімі. Қарағанды облысының Әділет департаментінде 2018 жылғы 15 қарашада № 5005 болып тіркелді. Күші жойылды - Қарағанды облысы Қарқаралы ауданының әкімінің 2019 жылғы 7 наурыздағы № 01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07.03.2019 № 01 (оның алғаш ресми жарияланған күнінен бастап қолданысқа енгізіледi)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төтенше жағдайлардың алдын алу және жою бойынша аудандық комиссия отырысының 2018 жылғы 15 қазандағы № 4 хаттамасына сәйкес, Қарқаралы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Қарқаралы қаласында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Қарқаралы ауданы әкімінің орынбасары М.Т. Садуакасов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