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581" w14:textId="416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Егіндібұлақ ауылдық округінің Егіндібұлақ ауылындағы Балқантау көшесі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Егіндібұлақ ауылдық округінің әкімінің 2018 жылғы 5 қыркүйектегі № 03 шешімі. Қарағанды облысының Әділет департаментінде 2018 жылғы 10 қыркүйекте № 4936 болып тіркелді. Күші жойылды - Қарағанды облысы Қарқаралы ауданы Егіндібұлақ ауылдық округінің әкімінің 2019 жылғы 11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Егіндібұлақ ауылдық округінің әкімінің 11.01.2019 № 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Қарқаралы ауданының Егіндібұлақ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Егіндібұлақ ауылдық округінің Егіндібұлақ ауылындағы Балқантау көшесі аумағында ірі қара малдарынан бруцеллез ауруы шығуына байланысты шектеу іс-шарасы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Егіндібұлақ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05 қыркүйек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