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fb89" w14:textId="8fff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2018 жылғы 25 желтоқсандағы № 300 шешімі. Қарағанды облысының Әділет департаментінде 2019 жылғы 8 қаңтарда № 5130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6 741 655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974 764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12 813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8 297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5 745 781 мың теңге;</w:t>
      </w:r>
    </w:p>
    <w:bookmarkEnd w:id="6"/>
    <w:bookmarkStart w:name="z13" w:id="7"/>
    <w:p>
      <w:pPr>
        <w:spacing w:after="0"/>
        <w:ind w:left="0"/>
        <w:jc w:val="both"/>
      </w:pPr>
      <w:r>
        <w:rPr>
          <w:rFonts w:ascii="Times New Roman"/>
          <w:b w:val="false"/>
          <w:i w:val="false"/>
          <w:color w:val="000000"/>
          <w:sz w:val="28"/>
        </w:rPr>
        <w:t>
      2) шығындар – 6 786 104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85 871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113 625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27 754 мың теңге;</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130 320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130 320 мың теңге:</w:t>
      </w:r>
    </w:p>
    <w:bookmarkEnd w:id="15"/>
    <w:bookmarkStart w:name="z22" w:id="16"/>
    <w:p>
      <w:pPr>
        <w:spacing w:after="0"/>
        <w:ind w:left="0"/>
        <w:jc w:val="both"/>
      </w:pPr>
      <w:r>
        <w:rPr>
          <w:rFonts w:ascii="Times New Roman"/>
          <w:b w:val="false"/>
          <w:i w:val="false"/>
          <w:color w:val="000000"/>
          <w:sz w:val="28"/>
        </w:rPr>
        <w:t>
      қарыздар түсімдері – 113 625 мың теңге;</w:t>
      </w:r>
    </w:p>
    <w:bookmarkEnd w:id="16"/>
    <w:p>
      <w:pPr>
        <w:spacing w:after="0"/>
        <w:ind w:left="0"/>
        <w:jc w:val="both"/>
      </w:pPr>
      <w:r>
        <w:rPr>
          <w:rFonts w:ascii="Times New Roman"/>
          <w:b w:val="false"/>
          <w:i w:val="false"/>
          <w:color w:val="000000"/>
          <w:sz w:val="28"/>
        </w:rPr>
        <w:t>
      қарыздарды өтеу – 32 322 мың теңге;</w:t>
      </w:r>
    </w:p>
    <w:p>
      <w:pPr>
        <w:spacing w:after="0"/>
        <w:ind w:left="0"/>
        <w:jc w:val="both"/>
      </w:pPr>
      <w:r>
        <w:rPr>
          <w:rFonts w:ascii="Times New Roman"/>
          <w:b w:val="false"/>
          <w:i w:val="false"/>
          <w:color w:val="000000"/>
          <w:sz w:val="28"/>
        </w:rPr>
        <w:t>
      бюджет қаражатының пайдаланылатын қалдықтары – 49 017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04.12.2019 № 400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2019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7"/>
    <w:bookmarkStart w:name="z24" w:id="18"/>
    <w:p>
      <w:pPr>
        <w:spacing w:after="0"/>
        <w:ind w:left="0"/>
        <w:jc w:val="both"/>
      </w:pPr>
      <w:r>
        <w:rPr>
          <w:rFonts w:ascii="Times New Roman"/>
          <w:b w:val="false"/>
          <w:i w:val="false"/>
          <w:color w:val="000000"/>
          <w:sz w:val="28"/>
        </w:rPr>
        <w:t xml:space="preserve">
      3. 2019 жылға арналған аудандық бюджет шығыстарының құрамында ағымдағы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18"/>
    <w:bookmarkStart w:name="z25" w:id="19"/>
    <w:p>
      <w:pPr>
        <w:spacing w:after="0"/>
        <w:ind w:left="0"/>
        <w:jc w:val="both"/>
      </w:pPr>
      <w:r>
        <w:rPr>
          <w:rFonts w:ascii="Times New Roman"/>
          <w:b w:val="false"/>
          <w:i w:val="false"/>
          <w:color w:val="000000"/>
          <w:sz w:val="28"/>
        </w:rPr>
        <w:t xml:space="preserve">
      4. 2019 жылға арналған инвестициялық жобаларды іске асыруға бағытталған, жергілікті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19"/>
    <w:bookmarkStart w:name="z26" w:id="20"/>
    <w:p>
      <w:pPr>
        <w:spacing w:after="0"/>
        <w:ind w:left="0"/>
        <w:jc w:val="both"/>
      </w:pPr>
      <w:r>
        <w:rPr>
          <w:rFonts w:ascii="Times New Roman"/>
          <w:b w:val="false"/>
          <w:i w:val="false"/>
          <w:color w:val="000000"/>
          <w:sz w:val="28"/>
        </w:rPr>
        <w:t>
      5. Ауданның жергілікті атқарушы органның резерві 17 777 мың теңге сомасында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Нұра аудандық мәслихатының 14.03.2019 № 322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6. 2019 жылға арналған аудандық бюджеттің ауылдық округтер мен кенттер бойынша шығыстары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14 қосымшаларға</w:t>
      </w:r>
      <w:r>
        <w:rPr>
          <w:rFonts w:ascii="Times New Roman"/>
          <w:b w:val="false"/>
          <w:i w:val="false"/>
          <w:color w:val="000000"/>
          <w:sz w:val="28"/>
        </w:rPr>
        <w:t xml:space="preserve"> сәйкес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Нұра аудандық мәслихатының 28.05.2019 № 344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Нұра аудандық мәслихатының 04.12.2019 № 400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8. 2019 жылға арналған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мамандарға қызметтің осы түрлерімен қалалық жағдайда айналысатын азаматтық қызметшілердің айлықақылырымен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 есебінен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Нұра аудандық мәслихатының 14.03.2019 № 322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9. Осы шешім 2019 жылдың 1 қаңтарынан бастап қолданысқа енеді.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желтоксандағы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4"/>
    <w:p>
      <w:pPr>
        <w:spacing w:after="0"/>
        <w:ind w:left="0"/>
        <w:jc w:val="left"/>
      </w:pPr>
      <w:r>
        <w:rPr>
          <w:rFonts w:ascii="Times New Roman"/>
          <w:b/>
          <w:i w:val="false"/>
          <w:color w:val="000000"/>
        </w:rPr>
        <w:t xml:space="preserve"> 2019 жылға арналған аудандық бюджет</w:t>
      </w:r>
    </w:p>
    <w:bookmarkEnd w:id="24"/>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желтоксандағы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1"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желтоксандағы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6" w:id="26"/>
    <w:p>
      <w:pPr>
        <w:spacing w:after="0"/>
        <w:ind w:left="0"/>
        <w:jc w:val="left"/>
      </w:pPr>
      <w:r>
        <w:rPr>
          <w:rFonts w:ascii="Times New Roman"/>
          <w:b/>
          <w:i w:val="false"/>
          <w:color w:val="000000"/>
        </w:rPr>
        <w:t xml:space="preserve"> 2021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желтоксандағы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1" w:id="27"/>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аудандық бюджеттік бағдарламалар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желтоксандағы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6" w:id="28"/>
    <w:p>
      <w:pPr>
        <w:spacing w:after="0"/>
        <w:ind w:left="0"/>
        <w:jc w:val="left"/>
      </w:pPr>
      <w:r>
        <w:rPr>
          <w:rFonts w:ascii="Times New Roman"/>
          <w:b/>
          <w:i w:val="false"/>
          <w:color w:val="000000"/>
        </w:rPr>
        <w:t xml:space="preserve"> 2019 жылға арналған ағымдағы нысаналы трансферттер және бюджеттік кредиттер</w:t>
      </w:r>
    </w:p>
    <w:bookmarkEnd w:id="28"/>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сандық инфрақұрылымды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мұғалімдері және педагог-психологтарының еңбек ақысын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өзгеруіне байланысты төмен бюджеттердің шығындарын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мекемелердің ағымдағы шығындырына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мемлекеттік бюджет есебінен жүргізілетін мемлекеттік қызметкерлердің, мемлекеттік қызметкерлердің жекелеген санаттарын, ең төменгі жалақы мөлшерінің өзгеруіне байланысты мемлекеттік кәсіпорындардың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қысқа мерзімді кәсіпкерлік оқытуына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жартылай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заттармен қамтамасыз ету нормасын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 құралдардың тізбесін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жүзеге асыруға арналған мемлекеттік гранттар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және табысы аз көпбалалы отбасыларға, табысы аз еңбекке қабілетті мүгедектерге жаңа-бизнес идеяларды жүзеге асыру ұшін гранттар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өтеуге малды санитарлық союын жүргізуге, ауруларды ауыл шаруашылығы жануарларын аса қауіпті инфекциялық аурулармен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жолындағы су өткізу құбырларының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күнкөрісі төмен, көпбалалы отбасыларына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желтоксандағы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1" w:id="29"/>
    <w:p>
      <w:pPr>
        <w:spacing w:after="0"/>
        <w:ind w:left="0"/>
        <w:jc w:val="left"/>
      </w:pPr>
      <w:r>
        <w:rPr>
          <w:rFonts w:ascii="Times New Roman"/>
          <w:b/>
          <w:i w:val="false"/>
          <w:color w:val="000000"/>
        </w:rPr>
        <w:t xml:space="preserve"> 2019 жылға арналған инвестициялық жобаларды іске асыруға бағытталған, жергілікті бюджеттік даму бағдарламаларының тізбесі</w:t>
      </w:r>
    </w:p>
    <w:bookmarkEnd w:id="29"/>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6" w:id="30"/>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71" w:id="31"/>
    <w:p>
      <w:pPr>
        <w:spacing w:after="0"/>
        <w:ind w:left="0"/>
        <w:jc w:val="left"/>
      </w:pPr>
      <w:r>
        <w:rPr>
          <w:rFonts w:ascii="Times New Roman"/>
          <w:b/>
          <w:i w:val="false"/>
          <w:color w:val="000000"/>
        </w:rPr>
        <w:t xml:space="preserve"> 2019 жылға арналған қаладағы аудан, аудандық маңызы бар қаланың, кент, ауыл, ауылдық округ әкімінің қызметін қамтамасыз ету жөніндегі қызметтер</w:t>
      </w:r>
    </w:p>
    <w:bookmarkEnd w:id="31"/>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6" w:id="32"/>
    <w:p>
      <w:pPr>
        <w:spacing w:after="0"/>
        <w:ind w:left="0"/>
        <w:jc w:val="left"/>
      </w:pPr>
      <w:r>
        <w:rPr>
          <w:rFonts w:ascii="Times New Roman"/>
          <w:b/>
          <w:i w:val="false"/>
          <w:color w:val="000000"/>
        </w:rPr>
        <w:t xml:space="preserve"> 2019 жылға арналған ауылдық жерлерде балаларды мектепке дейін тегін алып баруды және кері алып келуді ұйымдастыру</w:t>
      </w:r>
    </w:p>
    <w:bookmarkEnd w:id="32"/>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81" w:id="33"/>
    <w:p>
      <w:pPr>
        <w:spacing w:after="0"/>
        <w:ind w:left="0"/>
        <w:jc w:val="left"/>
      </w:pPr>
      <w:r>
        <w:rPr>
          <w:rFonts w:ascii="Times New Roman"/>
          <w:b/>
          <w:i w:val="false"/>
          <w:color w:val="000000"/>
        </w:rPr>
        <w:t xml:space="preserve"> 2019 жылға арналған елді мекендердегі көшелерді жарықтандыру</w:t>
      </w:r>
    </w:p>
    <w:bookmarkEnd w:id="33"/>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 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6" w:id="34"/>
    <w:p>
      <w:pPr>
        <w:spacing w:after="0"/>
        <w:ind w:left="0"/>
        <w:jc w:val="left"/>
      </w:pPr>
      <w:r>
        <w:rPr>
          <w:rFonts w:ascii="Times New Roman"/>
          <w:b/>
          <w:i w:val="false"/>
          <w:color w:val="000000"/>
        </w:rPr>
        <w:t xml:space="preserve"> 2019 жылға арналған Өңірлерді дамыту 2020 жылға дейнгі бағдарламасы шеңберінде өңірлерді экономикалық дамытуға жәрдемдесу бойынша шараларды іске асыру</w:t>
      </w:r>
    </w:p>
    <w:bookmarkEnd w:id="34"/>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32 сессиясының №300 шешіміне</w:t>
            </w:r>
            <w:r>
              <w:br/>
            </w:r>
            <w:r>
              <w:rPr>
                <w:rFonts w:ascii="Times New Roman"/>
                <w:b w:val="false"/>
                <w:i w:val="false"/>
                <w:color w:val="000000"/>
                <w:sz w:val="20"/>
              </w:rPr>
              <w:t>12 қосымша</w:t>
            </w:r>
          </w:p>
        </w:tc>
      </w:tr>
    </w:tbl>
    <w:bookmarkStart w:name="z88" w:id="35"/>
    <w:p>
      <w:pPr>
        <w:spacing w:after="0"/>
        <w:ind w:left="0"/>
        <w:jc w:val="left"/>
      </w:pPr>
      <w:r>
        <w:rPr>
          <w:rFonts w:ascii="Times New Roman"/>
          <w:b/>
          <w:i w:val="false"/>
          <w:color w:val="000000"/>
        </w:rPr>
        <w:t xml:space="preserve"> 2019 жылға арналған мемлекеттік органның күрделі шығыстары</w:t>
      </w:r>
    </w:p>
    <w:bookmarkEnd w:id="35"/>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04.12.2019 № 400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32 сессиясының №300 шешіміне</w:t>
            </w:r>
            <w:r>
              <w:br/>
            </w:r>
            <w:r>
              <w:rPr>
                <w:rFonts w:ascii="Times New Roman"/>
                <w:b w:val="false"/>
                <w:i w:val="false"/>
                <w:color w:val="000000"/>
                <w:sz w:val="20"/>
              </w:rPr>
              <w:t>13 қосымша</w:t>
            </w:r>
          </w:p>
        </w:tc>
      </w:tr>
    </w:tbl>
    <w:bookmarkStart w:name="z90" w:id="36"/>
    <w:p>
      <w:pPr>
        <w:spacing w:after="0"/>
        <w:ind w:left="0"/>
        <w:jc w:val="left"/>
      </w:pPr>
      <w:r>
        <w:rPr>
          <w:rFonts w:ascii="Times New Roman"/>
          <w:b/>
          <w:i w:val="false"/>
          <w:color w:val="000000"/>
        </w:rPr>
        <w:t xml:space="preserve"> 2019 жылға арналған елді мекендерді абаттандыру мен көгалдандыру</w:t>
      </w:r>
    </w:p>
    <w:bookmarkEnd w:id="36"/>
    <w:p>
      <w:pPr>
        <w:spacing w:after="0"/>
        <w:ind w:left="0"/>
        <w:jc w:val="both"/>
      </w:pPr>
      <w:r>
        <w:rPr>
          <w:rFonts w:ascii="Times New Roman"/>
          <w:b w:val="false"/>
          <w:i w:val="false"/>
          <w:color w:val="ff0000"/>
          <w:sz w:val="28"/>
        </w:rPr>
        <w:t xml:space="preserve">
      Ескерту. Шешім 13-қосымшамен толықтырылды - Қарағанды облысы Нұра аудандық мәслихатының 28.05.2019 № 344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32 сессиясының № 300 шешіміне</w:t>
            </w:r>
            <w:r>
              <w:br/>
            </w:r>
            <w:r>
              <w:rPr>
                <w:rFonts w:ascii="Times New Roman"/>
                <w:b w:val="false"/>
                <w:i w:val="false"/>
                <w:color w:val="000000"/>
                <w:sz w:val="20"/>
              </w:rPr>
              <w:t>14 қосымша</w:t>
            </w:r>
          </w:p>
        </w:tc>
      </w:tr>
    </w:tbl>
    <w:bookmarkStart w:name="z92" w:id="37"/>
    <w:p>
      <w:pPr>
        <w:spacing w:after="0"/>
        <w:ind w:left="0"/>
        <w:jc w:val="left"/>
      </w:pPr>
      <w:r>
        <w:rPr>
          <w:rFonts w:ascii="Times New Roman"/>
          <w:b/>
          <w:i w:val="false"/>
          <w:color w:val="000000"/>
        </w:rPr>
        <w:t xml:space="preserve"> 2019 жылға арналған елді мекендердің санитариясын қамтамасыз ету</w:t>
      </w:r>
    </w:p>
    <w:bookmarkEnd w:id="37"/>
    <w:p>
      <w:pPr>
        <w:spacing w:after="0"/>
        <w:ind w:left="0"/>
        <w:jc w:val="both"/>
      </w:pPr>
      <w:r>
        <w:rPr>
          <w:rFonts w:ascii="Times New Roman"/>
          <w:b w:val="false"/>
          <w:i w:val="false"/>
          <w:color w:val="ff0000"/>
          <w:sz w:val="28"/>
        </w:rPr>
        <w:t xml:space="preserve">
      Ескерту. Шешім 14-қосымшамен толықтырылды - Қарағанды облысы Нұра аудандық мәслихатының 28.05.2019 № 344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