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d461" w14:textId="d3ed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маслихатының 29 сессиясының 2017 жылғы 26 желтоқсандағы № 382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2018 жылғы 18 мамырдағы 35 сессиясының № 461 шешімі. Қарағанды облысының Әділет департаментінде 2018 жылғы 28 мамырда № 4782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2017 жылғы 26 желтоқсандағы 29 сессиясының "2018-2020 жылдарға арналған аудандық бюджет туралы" № 382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4524 болып тіркелген, 2018 жылғы 20 қаңтарда "Сельский труженик" газетінде № 3 (7591), Қазақстан Республикасы нормативтік құқықтық актілерінің эталондық бақылау банкінде электрондық түрде 2018 жылғы 10 қаңтарда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6 321 618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793 823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15 384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-17 000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5 495 411 мың теңге;</w:t>
      </w:r>
    </w:p>
    <w:bookmarkEnd w:id="8"/>
    <w:bookmarkStart w:name="z13" w:id="9"/>
    <w:p>
      <w:pPr>
        <w:spacing w:after="0"/>
        <w:ind w:left="0"/>
        <w:jc w:val="both"/>
      </w:pPr>
      <w:r>
        <w:rPr>
          <w:rFonts w:ascii="Times New Roman"/>
          <w:b w:val="false"/>
          <w:i w:val="false"/>
          <w:color w:val="000000"/>
          <w:sz w:val="28"/>
        </w:rPr>
        <w:t>
      2) шығындар - 6 415 717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85 433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115 460 мың тенге;</w:t>
      </w:r>
    </w:p>
    <w:bookmarkEnd w:id="11"/>
    <w:bookmarkStart w:name="z16" w:id="12"/>
    <w:p>
      <w:pPr>
        <w:spacing w:after="0"/>
        <w:ind w:left="0"/>
        <w:jc w:val="both"/>
      </w:pPr>
      <w:r>
        <w:rPr>
          <w:rFonts w:ascii="Times New Roman"/>
          <w:b w:val="false"/>
          <w:i w:val="false"/>
          <w:color w:val="000000"/>
          <w:sz w:val="28"/>
        </w:rPr>
        <w:t>
      бюджеттік кредиттерді өтеу – 30 027 мың тенге;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179 532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179 532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- 115 460 мың теңге;</w:t>
      </w:r>
    </w:p>
    <w:bookmarkEnd w:id="18"/>
    <w:bookmarkStart w:name="z23" w:id="19"/>
    <w:p>
      <w:pPr>
        <w:spacing w:after="0"/>
        <w:ind w:left="0"/>
        <w:jc w:val="both"/>
      </w:pPr>
      <w:r>
        <w:rPr>
          <w:rFonts w:ascii="Times New Roman"/>
          <w:b w:val="false"/>
          <w:i w:val="false"/>
          <w:color w:val="000000"/>
          <w:sz w:val="28"/>
        </w:rPr>
        <w:t>
      қарыздарды өтеу - 30 027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- 94 099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жылғы 1 қаңтардан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Бережной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Саққұлақов</w:t>
            </w: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"КЕЛІСІЛДІ"</w:t>
      </w:r>
    </w:p>
    <w:bookmarkEnd w:id="2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экономика</w:t>
            </w:r>
          </w:p>
          <w:p>
            <w:pPr>
              <w:spacing w:after="20"/>
              <w:ind w:left="20"/>
              <w:jc w:val="both"/>
            </w:pPr>
          </w:p>
          <w:p>
            <w:pPr>
              <w:spacing w:after="0"/>
              <w:ind w:left="0"/>
              <w:jc w:val="left"/>
            </w:pPr>
          </w:p>
          <w:p>
            <w:pPr>
              <w:spacing w:after="20"/>
              <w:ind w:left="20"/>
              <w:jc w:val="both"/>
            </w:pPr>
            <w:r>
              <w:rPr>
                <w:rFonts w:ascii="Times New Roman"/>
                <w:b w:val="false"/>
                <w:i/>
                <w:color w:val="000000"/>
                <w:sz w:val="20"/>
              </w:rPr>
              <w:t>және қаржы бөлімінің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Теміров</w:t>
            </w:r>
            <w:r>
              <w:rPr>
                <w:rFonts w:ascii="Times New Roman"/>
                <w:b w:val="false"/>
                <w:i w:val="false"/>
                <w:color w:val="000000"/>
                <w:sz w:val="20"/>
              </w:rPr>
              <w:t>
</w:t>
            </w:r>
          </w:p>
        </w:tc>
      </w:tr>
    </w:tbl>
    <w:bookmarkStart w:name="z32" w:id="24"/>
    <w:p>
      <w:pPr>
        <w:spacing w:after="0"/>
        <w:ind w:left="0"/>
        <w:jc w:val="both"/>
      </w:pPr>
      <w:r>
        <w:rPr>
          <w:rFonts w:ascii="Times New Roman"/>
          <w:b w:val="false"/>
          <w:i w:val="false"/>
          <w:color w:val="000000"/>
          <w:sz w:val="28"/>
        </w:rPr>
        <w:t>
      2018 жылғы "18" мамыр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 xml:space="preserve"> 35 сессиясының 2018 жылғы</w:t>
            </w:r>
            <w:r>
              <w:br/>
            </w:r>
            <w:r>
              <w:rPr>
                <w:rFonts w:ascii="Times New Roman"/>
                <w:b w:val="false"/>
                <w:i w:val="false"/>
                <w:color w:val="000000"/>
                <w:sz w:val="20"/>
              </w:rPr>
              <w:t>"18" мамыр № 461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29 сессиясының 2017 жылғы "26" желтоқсандағы</w:t>
            </w:r>
            <w:r>
              <w:br/>
            </w:r>
            <w:r>
              <w:rPr>
                <w:rFonts w:ascii="Times New Roman"/>
                <w:b w:val="false"/>
                <w:i w:val="false"/>
                <w:color w:val="000000"/>
                <w:sz w:val="20"/>
              </w:rPr>
              <w:t>№ 382 шешіміне</w:t>
            </w:r>
            <w:r>
              <w:br/>
            </w:r>
            <w:r>
              <w:rPr>
                <w:rFonts w:ascii="Times New Roman"/>
                <w:b w:val="false"/>
                <w:i w:val="false"/>
                <w:color w:val="000000"/>
                <w:sz w:val="20"/>
              </w:rPr>
              <w:t xml:space="preserve">1–қосымша </w:t>
            </w:r>
          </w:p>
        </w:tc>
      </w:tr>
    </w:tbl>
    <w:bookmarkStart w:name="z35" w:id="25"/>
    <w:p>
      <w:pPr>
        <w:spacing w:after="0"/>
        <w:ind w:left="0"/>
        <w:jc w:val="left"/>
      </w:pPr>
      <w:r>
        <w:rPr>
          <w:rFonts w:ascii="Times New Roman"/>
          <w:b/>
          <w:i w:val="false"/>
          <w:color w:val="000000"/>
        </w:rPr>
        <w:t xml:space="preserve"> 2018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Санаты</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2</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3</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4</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5 495 411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Функционалдық топ</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01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4"/>
          <w:p>
            <w:pPr>
              <w:spacing w:after="20"/>
              <w:ind w:left="20"/>
              <w:jc w:val="both"/>
            </w:pPr>
            <w:r>
              <w:rPr>
                <w:rFonts w:ascii="Times New Roman"/>
                <w:b w:val="false"/>
                <w:i w:val="false"/>
                <w:color w:val="000000"/>
                <w:sz w:val="20"/>
              </w:rPr>
              <w:t>
02</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5"/>
          <w:p>
            <w:pPr>
              <w:spacing w:after="20"/>
              <w:ind w:left="20"/>
              <w:jc w:val="both"/>
            </w:pPr>
            <w:r>
              <w:rPr>
                <w:rFonts w:ascii="Times New Roman"/>
                <w:b w:val="false"/>
                <w:i w:val="false"/>
                <w:color w:val="000000"/>
                <w:sz w:val="20"/>
              </w:rPr>
              <w:t>
03</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
04</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7"/>
          <w:p>
            <w:pPr>
              <w:spacing w:after="20"/>
              <w:ind w:left="20"/>
              <w:jc w:val="both"/>
            </w:pPr>
            <w:r>
              <w:rPr>
                <w:rFonts w:ascii="Times New Roman"/>
                <w:b w:val="false"/>
                <w:i w:val="false"/>
                <w:color w:val="000000"/>
                <w:sz w:val="20"/>
              </w:rPr>
              <w:t>
06</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8"/>
          <w:p>
            <w:pPr>
              <w:spacing w:after="20"/>
              <w:ind w:left="20"/>
              <w:jc w:val="both"/>
            </w:pPr>
            <w:r>
              <w:rPr>
                <w:rFonts w:ascii="Times New Roman"/>
                <w:b w:val="false"/>
                <w:i w:val="false"/>
                <w:color w:val="000000"/>
                <w:sz w:val="20"/>
              </w:rPr>
              <w:t>
07</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9"/>
          <w:p>
            <w:pPr>
              <w:spacing w:after="20"/>
              <w:ind w:left="20"/>
              <w:jc w:val="both"/>
            </w:pPr>
            <w:r>
              <w:rPr>
                <w:rFonts w:ascii="Times New Roman"/>
                <w:b w:val="false"/>
                <w:i w:val="false"/>
                <w:color w:val="000000"/>
                <w:sz w:val="20"/>
              </w:rPr>
              <w:t>
08</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0"/>
          <w:p>
            <w:pPr>
              <w:spacing w:after="20"/>
              <w:ind w:left="20"/>
              <w:jc w:val="both"/>
            </w:pPr>
            <w:r>
              <w:rPr>
                <w:rFonts w:ascii="Times New Roman"/>
                <w:b w:val="false"/>
                <w:i w:val="false"/>
                <w:color w:val="000000"/>
                <w:sz w:val="20"/>
              </w:rPr>
              <w:t>
10</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1"/>
          <w:p>
            <w:pPr>
              <w:spacing w:after="20"/>
              <w:ind w:left="20"/>
              <w:jc w:val="both"/>
            </w:pPr>
            <w:r>
              <w:rPr>
                <w:rFonts w:ascii="Times New Roman"/>
                <w:b w:val="false"/>
                <w:i w:val="false"/>
                <w:color w:val="000000"/>
                <w:sz w:val="20"/>
              </w:rPr>
              <w:t>
11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2"/>
          <w:p>
            <w:pPr>
              <w:spacing w:after="20"/>
              <w:ind w:left="20"/>
              <w:jc w:val="both"/>
            </w:pPr>
            <w:r>
              <w:rPr>
                <w:rFonts w:ascii="Times New Roman"/>
                <w:b w:val="false"/>
                <w:i w:val="false"/>
                <w:color w:val="000000"/>
                <w:sz w:val="20"/>
              </w:rPr>
              <w:t>
12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3"/>
          <w:p>
            <w:pPr>
              <w:spacing w:after="20"/>
              <w:ind w:left="20"/>
              <w:jc w:val="both"/>
            </w:pPr>
            <w:r>
              <w:rPr>
                <w:rFonts w:ascii="Times New Roman"/>
                <w:b w:val="false"/>
                <w:i w:val="false"/>
                <w:color w:val="000000"/>
                <w:sz w:val="20"/>
              </w:rPr>
              <w:t>
13</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4"/>
          <w:p>
            <w:pPr>
              <w:spacing w:after="20"/>
              <w:ind w:left="20"/>
              <w:jc w:val="both"/>
            </w:pPr>
            <w:r>
              <w:rPr>
                <w:rFonts w:ascii="Times New Roman"/>
                <w:b w:val="false"/>
                <w:i w:val="false"/>
                <w:color w:val="000000"/>
                <w:sz w:val="20"/>
              </w:rPr>
              <w:t>
15</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5"/>
          <w:p>
            <w:pPr>
              <w:spacing w:after="20"/>
              <w:ind w:left="20"/>
              <w:jc w:val="both"/>
            </w:pPr>
            <w:r>
              <w:rPr>
                <w:rFonts w:ascii="Times New Roman"/>
                <w:b w:val="false"/>
                <w:i w:val="false"/>
                <w:color w:val="000000"/>
                <w:sz w:val="20"/>
              </w:rPr>
              <w:t>
16</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6"/>
          <w:p>
            <w:pPr>
              <w:spacing w:after="20"/>
              <w:ind w:left="20"/>
              <w:jc w:val="both"/>
            </w:pPr>
            <w:r>
              <w:rPr>
                <w:rFonts w:ascii="Times New Roman"/>
                <w:b w:val="false"/>
                <w:i w:val="false"/>
                <w:color w:val="000000"/>
                <w:sz w:val="20"/>
              </w:rPr>
              <w:t>
10</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7"/>
          <w:p>
            <w:pPr>
              <w:spacing w:after="20"/>
              <w:ind w:left="20"/>
              <w:jc w:val="both"/>
            </w:pPr>
            <w:r>
              <w:rPr>
                <w:rFonts w:ascii="Times New Roman"/>
                <w:b w:val="false"/>
                <w:i w:val="false"/>
                <w:color w:val="000000"/>
                <w:sz w:val="20"/>
              </w:rPr>
              <w:t>
Санаты</w:t>
            </w:r>
          </w:p>
          <w:bookmarkEnd w:id="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8"/>
          <w:p>
            <w:pPr>
              <w:spacing w:after="20"/>
              <w:ind w:left="20"/>
              <w:jc w:val="both"/>
            </w:pPr>
            <w:r>
              <w:rPr>
                <w:rFonts w:ascii="Times New Roman"/>
                <w:b w:val="false"/>
                <w:i w:val="false"/>
                <w:color w:val="000000"/>
                <w:sz w:val="20"/>
              </w:rPr>
              <w:t>
1</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9"/>
          <w:p>
            <w:pPr>
              <w:spacing w:after="20"/>
              <w:ind w:left="20"/>
              <w:jc w:val="both"/>
            </w:pPr>
            <w:r>
              <w:rPr>
                <w:rFonts w:ascii="Times New Roman"/>
                <w:b w:val="false"/>
                <w:i w:val="false"/>
                <w:color w:val="000000"/>
                <w:sz w:val="20"/>
              </w:rPr>
              <w:t>
5</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0"/>
          <w:p>
            <w:pPr>
              <w:spacing w:after="20"/>
              <w:ind w:left="20"/>
              <w:jc w:val="both"/>
            </w:pPr>
            <w:r>
              <w:rPr>
                <w:rFonts w:ascii="Times New Roman"/>
                <w:b w:val="false"/>
                <w:i w:val="false"/>
                <w:color w:val="000000"/>
                <w:sz w:val="20"/>
              </w:rPr>
              <w:t>
Функцияналдық топ</w:t>
            </w:r>
          </w:p>
          <w:bookmarkEnd w:id="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2"/>
          <w:p>
            <w:pPr>
              <w:spacing w:after="20"/>
              <w:ind w:left="20"/>
              <w:jc w:val="both"/>
            </w:pPr>
            <w:r>
              <w:rPr>
                <w:rFonts w:ascii="Times New Roman"/>
                <w:b w:val="false"/>
                <w:i w:val="false"/>
                <w:color w:val="000000"/>
                <w:sz w:val="20"/>
              </w:rPr>
              <w:t>
Атауы</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3"/>
          <w:p>
            <w:pPr>
              <w:spacing w:after="20"/>
              <w:ind w:left="20"/>
              <w:jc w:val="both"/>
            </w:pPr>
            <w:r>
              <w:rPr>
                <w:rFonts w:ascii="Times New Roman"/>
                <w:b w:val="false"/>
                <w:i w:val="false"/>
                <w:color w:val="000000"/>
                <w:sz w:val="20"/>
              </w:rPr>
              <w:t>
1</w:t>
            </w:r>
          </w:p>
          <w:bookmarkEnd w:id="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4"/>
          <w:p>
            <w:pPr>
              <w:spacing w:after="20"/>
              <w:ind w:left="20"/>
              <w:jc w:val="both"/>
            </w:pPr>
            <w:r>
              <w:rPr>
                <w:rFonts w:ascii="Times New Roman"/>
                <w:b w:val="false"/>
                <w:i w:val="false"/>
                <w:color w:val="000000"/>
                <w:sz w:val="20"/>
              </w:rPr>
              <w:t>
V. Бюджет тапшылығы (профициті)</w:t>
            </w:r>
          </w:p>
          <w:bookmarkEnd w:id="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5"/>
          <w:p>
            <w:pPr>
              <w:spacing w:after="20"/>
              <w:ind w:left="20"/>
              <w:jc w:val="both"/>
            </w:pPr>
            <w:r>
              <w:rPr>
                <w:rFonts w:ascii="Times New Roman"/>
                <w:b w:val="false"/>
                <w:i w:val="false"/>
                <w:color w:val="000000"/>
                <w:sz w:val="20"/>
              </w:rPr>
              <w:t>
VI. Бюджет тапшылығын қаржыландыру (профициттін пайдалану)</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35 сессиясының 2018 жылғы "18" мамырдағы</w:t>
            </w:r>
            <w:r>
              <w:br/>
            </w:r>
            <w:r>
              <w:rPr>
                <w:rFonts w:ascii="Times New Roman"/>
                <w:b w:val="false"/>
                <w:i w:val="false"/>
                <w:color w:val="000000"/>
                <w:sz w:val="20"/>
              </w:rPr>
              <w:t>№ 461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29 сессиясының 2017 жылғы "26" желтоқсандағы</w:t>
            </w:r>
            <w:r>
              <w:br/>
            </w:r>
            <w:r>
              <w:rPr>
                <w:rFonts w:ascii="Times New Roman"/>
                <w:b w:val="false"/>
                <w:i w:val="false"/>
                <w:color w:val="000000"/>
                <w:sz w:val="20"/>
              </w:rPr>
              <w:t>№ 382 шешіміне</w:t>
            </w:r>
            <w:r>
              <w:br/>
            </w:r>
            <w:r>
              <w:rPr>
                <w:rFonts w:ascii="Times New Roman"/>
                <w:b w:val="false"/>
                <w:i w:val="false"/>
                <w:color w:val="000000"/>
                <w:sz w:val="20"/>
              </w:rPr>
              <w:t>4 қосымша</w:t>
            </w:r>
          </w:p>
        </w:tc>
      </w:tr>
    </w:tbl>
    <w:bookmarkStart w:name="z278" w:id="56"/>
    <w:p>
      <w:pPr>
        <w:spacing w:after="0"/>
        <w:ind w:left="0"/>
        <w:jc w:val="left"/>
      </w:pPr>
      <w:r>
        <w:rPr>
          <w:rFonts w:ascii="Times New Roman"/>
          <w:b/>
          <w:i w:val="false"/>
          <w:color w:val="000000"/>
        </w:rPr>
        <w:t xml:space="preserve"> 2018 жылға арналған аудандық бюджетке нысаналы трансферттер және бюджеттік несие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7"/>
          <w:p>
            <w:pPr>
              <w:spacing w:after="20"/>
              <w:ind w:left="20"/>
              <w:jc w:val="both"/>
            </w:pPr>
            <w:r>
              <w:rPr>
                <w:rFonts w:ascii="Times New Roman"/>
                <w:b w:val="false"/>
                <w:i w:val="false"/>
                <w:color w:val="000000"/>
                <w:sz w:val="20"/>
              </w:rPr>
              <w:t>
Атауы</w:t>
            </w:r>
          </w:p>
          <w:bookmarkEnd w:id="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8"/>
          <w:p>
            <w:pPr>
              <w:spacing w:after="20"/>
              <w:ind w:left="20"/>
              <w:jc w:val="both"/>
            </w:pPr>
            <w:r>
              <w:rPr>
                <w:rFonts w:ascii="Times New Roman"/>
                <w:b w:val="false"/>
                <w:i w:val="false"/>
                <w:color w:val="000000"/>
                <w:sz w:val="20"/>
              </w:rPr>
              <w:t>
1</w:t>
            </w:r>
          </w:p>
          <w:bookmarkEnd w:id="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9"/>
          <w:p>
            <w:pPr>
              <w:spacing w:after="20"/>
              <w:ind w:left="20"/>
              <w:jc w:val="both"/>
            </w:pPr>
            <w:r>
              <w:rPr>
                <w:rFonts w:ascii="Times New Roman"/>
                <w:b w:val="false"/>
                <w:i w:val="false"/>
                <w:color w:val="000000"/>
                <w:sz w:val="20"/>
              </w:rPr>
              <w:t>
Барлығы</w:t>
            </w:r>
          </w:p>
          <w:bookmarkEnd w:id="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0"/>
          <w:p>
            <w:pPr>
              <w:spacing w:after="20"/>
              <w:ind w:left="20"/>
              <w:jc w:val="both"/>
            </w:pPr>
            <w:r>
              <w:rPr>
                <w:rFonts w:ascii="Times New Roman"/>
                <w:b w:val="false"/>
                <w:i w:val="false"/>
                <w:color w:val="000000"/>
                <w:sz w:val="20"/>
              </w:rPr>
              <w:t>
Оның ішінде:</w:t>
            </w:r>
          </w:p>
          <w:bookmarkEnd w:id="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1"/>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2"/>
          <w:p>
            <w:pPr>
              <w:spacing w:after="20"/>
              <w:ind w:left="20"/>
              <w:jc w:val="both"/>
            </w:pPr>
            <w:r>
              <w:rPr>
                <w:rFonts w:ascii="Times New Roman"/>
                <w:b w:val="false"/>
                <w:i w:val="false"/>
                <w:color w:val="000000"/>
                <w:sz w:val="20"/>
              </w:rPr>
              <w:t>
Облыстық бюджеттен берілетін ағымдағы нысаналы трансферттер</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3"/>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bookmarkEnd w:id="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4"/>
          <w:p>
            <w:pPr>
              <w:spacing w:after="20"/>
              <w:ind w:left="20"/>
              <w:jc w:val="both"/>
            </w:pPr>
            <w:r>
              <w:rPr>
                <w:rFonts w:ascii="Times New Roman"/>
                <w:b w:val="false"/>
                <w:i w:val="false"/>
                <w:color w:val="000000"/>
                <w:sz w:val="20"/>
              </w:rPr>
              <w:t>
Облыстық бюджеттен берілетін нысаналы даму трансферттері</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5"/>
          <w:p>
            <w:pPr>
              <w:spacing w:after="20"/>
              <w:ind w:left="20"/>
              <w:jc w:val="both"/>
            </w:pPr>
            <w:r>
              <w:rPr>
                <w:rFonts w:ascii="Times New Roman"/>
                <w:b w:val="false"/>
                <w:i w:val="false"/>
                <w:color w:val="000000"/>
                <w:sz w:val="20"/>
              </w:rPr>
              <w:t>
Республикалық бюджеттен берілетін бюджеттік несие</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6"/>
          <w:p>
            <w:pPr>
              <w:spacing w:after="20"/>
              <w:ind w:left="20"/>
              <w:jc w:val="both"/>
            </w:pPr>
            <w:r>
              <w:rPr>
                <w:rFonts w:ascii="Times New Roman"/>
                <w:b w:val="false"/>
                <w:i w:val="false"/>
                <w:color w:val="000000"/>
                <w:sz w:val="20"/>
              </w:rPr>
              <w:t>
Ағымдағы нысаналы трансферттер</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7"/>
          <w:p>
            <w:pPr>
              <w:spacing w:after="20"/>
              <w:ind w:left="20"/>
              <w:jc w:val="both"/>
            </w:pPr>
            <w:r>
              <w:rPr>
                <w:rFonts w:ascii="Times New Roman"/>
                <w:b w:val="false"/>
                <w:i w:val="false"/>
                <w:color w:val="000000"/>
                <w:sz w:val="20"/>
              </w:rPr>
              <w:t>
Республикалық бюджеттен</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8"/>
          <w:p>
            <w:pPr>
              <w:spacing w:after="20"/>
              <w:ind w:left="20"/>
              <w:jc w:val="both"/>
            </w:pPr>
            <w:r>
              <w:rPr>
                <w:rFonts w:ascii="Times New Roman"/>
                <w:b w:val="false"/>
                <w:i w:val="false"/>
                <w:color w:val="000000"/>
                <w:sz w:val="20"/>
              </w:rPr>
              <w:t>
оның ішінде:</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9"/>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0"/>
          <w:p>
            <w:pPr>
              <w:spacing w:after="20"/>
              <w:ind w:left="20"/>
              <w:jc w:val="both"/>
            </w:pPr>
            <w:r>
              <w:rPr>
                <w:rFonts w:ascii="Times New Roman"/>
                <w:b w:val="false"/>
                <w:i w:val="false"/>
                <w:color w:val="000000"/>
                <w:sz w:val="20"/>
              </w:rPr>
              <w:t>
Мемлекеттік атаулы әлеуметтік көмекті төлеуге</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1"/>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 дамытуға</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2"/>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ендіруге</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3"/>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4"/>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5"/>
          <w:p>
            <w:pPr>
              <w:spacing w:after="20"/>
              <w:ind w:left="20"/>
              <w:jc w:val="both"/>
            </w:pPr>
            <w:r>
              <w:rPr>
                <w:rFonts w:ascii="Times New Roman"/>
                <w:b w:val="false"/>
                <w:i w:val="false"/>
                <w:color w:val="000000"/>
                <w:sz w:val="20"/>
              </w:rPr>
              <w:t>
Ауданның білім бөлімі</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6"/>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7"/>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8"/>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беру бағдарламаларын іске асыратын мұғалімдерге педагогикалық шеберлік біліктілігі үшін қосымша ақы төлеуге</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9"/>
          <w:p>
            <w:pPr>
              <w:spacing w:after="20"/>
              <w:ind w:left="20"/>
              <w:jc w:val="both"/>
            </w:pPr>
            <w:r>
              <w:rPr>
                <w:rFonts w:ascii="Times New Roman"/>
                <w:b w:val="false"/>
                <w:i w:val="false"/>
                <w:color w:val="000000"/>
                <w:sz w:val="20"/>
              </w:rPr>
              <w:t>
облыстық бюджеттен:</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0"/>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1"/>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кәсіптер мен дағдылар бойынша жұмысшы кадрларды қысқа мерзімді кәсіптік оқытуға</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2"/>
          <w:p>
            <w:pPr>
              <w:spacing w:after="20"/>
              <w:ind w:left="20"/>
              <w:jc w:val="both"/>
            </w:pPr>
            <w:r>
              <w:rPr>
                <w:rFonts w:ascii="Times New Roman"/>
                <w:b w:val="false"/>
                <w:i w:val="false"/>
                <w:color w:val="000000"/>
                <w:sz w:val="20"/>
              </w:rPr>
              <w:t xml:space="preserve">
Халықты жұмыспен қамту орталықтарында тартымды еңбекақы төлеу жүйесін енгізуге </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3"/>
          <w:p>
            <w:pPr>
              <w:spacing w:after="20"/>
              <w:ind w:left="20"/>
              <w:jc w:val="both"/>
            </w:pPr>
            <w:r>
              <w:rPr>
                <w:rFonts w:ascii="Times New Roman"/>
                <w:b w:val="false"/>
                <w:i w:val="false"/>
                <w:color w:val="000000"/>
                <w:sz w:val="20"/>
              </w:rPr>
              <w:t>
Әлеуметтік корғау саласындағы нысандарды жөндеуге</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4"/>
          <w:p>
            <w:pPr>
              <w:spacing w:after="20"/>
              <w:ind w:left="20"/>
              <w:jc w:val="both"/>
            </w:pPr>
            <w:r>
              <w:rPr>
                <w:rFonts w:ascii="Times New Roman"/>
                <w:b w:val="false"/>
                <w:i w:val="false"/>
                <w:color w:val="000000"/>
                <w:sz w:val="20"/>
              </w:rPr>
              <w:t>
Ауданның мәдениет және тілдерді дамыту бөлімі</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5"/>
          <w:p>
            <w:pPr>
              <w:spacing w:after="20"/>
              <w:ind w:left="20"/>
              <w:jc w:val="both"/>
            </w:pPr>
            <w:r>
              <w:rPr>
                <w:rFonts w:ascii="Times New Roman"/>
                <w:b w:val="false"/>
                <w:i w:val="false"/>
                <w:color w:val="000000"/>
                <w:sz w:val="20"/>
              </w:rPr>
              <w:t>
Әлеуметтік сала нысандарын жөндеуге</w:t>
            </w:r>
          </w:p>
          <w:bookmarkEnd w:id="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6"/>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жөндеуге</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7"/>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8"/>
          <w:p>
            <w:pPr>
              <w:spacing w:after="20"/>
              <w:ind w:left="20"/>
              <w:jc w:val="both"/>
            </w:pPr>
            <w:r>
              <w:rPr>
                <w:rFonts w:ascii="Times New Roman"/>
                <w:b w:val="false"/>
                <w:i w:val="false"/>
                <w:color w:val="000000"/>
                <w:sz w:val="20"/>
              </w:rPr>
              <w:t>
2018 жылға арналған аудандық маңызы бар автомобиль жолдарын және елді мекендердің көшелерін күрделі, орта және ағымдағы жөндеуге</w:t>
            </w:r>
          </w:p>
          <w:bookmarkEnd w:id="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9"/>
          <w:p>
            <w:pPr>
              <w:spacing w:after="20"/>
              <w:ind w:left="20"/>
              <w:jc w:val="both"/>
            </w:pPr>
            <w:r>
              <w:rPr>
                <w:rFonts w:ascii="Times New Roman"/>
                <w:b w:val="false"/>
                <w:i w:val="false"/>
                <w:color w:val="000000"/>
                <w:sz w:val="20"/>
              </w:rPr>
              <w:t>
Тұрғын үй-коммуналдык шаруашылығына</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0"/>
          <w:p>
            <w:pPr>
              <w:spacing w:after="20"/>
              <w:ind w:left="20"/>
              <w:jc w:val="both"/>
            </w:pPr>
            <w:r>
              <w:rPr>
                <w:rFonts w:ascii="Times New Roman"/>
                <w:b w:val="false"/>
                <w:i w:val="false"/>
                <w:color w:val="000000"/>
                <w:sz w:val="20"/>
              </w:rPr>
              <w:t>
Ауданның білім бөлімі</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1"/>
          <w:p>
            <w:pPr>
              <w:spacing w:after="20"/>
              <w:ind w:left="20"/>
              <w:jc w:val="both"/>
            </w:pPr>
            <w:r>
              <w:rPr>
                <w:rFonts w:ascii="Times New Roman"/>
                <w:b w:val="false"/>
                <w:i w:val="false"/>
                <w:color w:val="000000"/>
                <w:sz w:val="20"/>
              </w:rPr>
              <w:t>
Цифрлық білім беру инфрақұрылымын құруға</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2"/>
          <w:p>
            <w:pPr>
              <w:spacing w:after="20"/>
              <w:ind w:left="20"/>
              <w:jc w:val="both"/>
            </w:pPr>
            <w:r>
              <w:rPr>
                <w:rFonts w:ascii="Times New Roman"/>
                <w:b w:val="false"/>
                <w:i w:val="false"/>
                <w:color w:val="000000"/>
                <w:sz w:val="20"/>
              </w:rPr>
              <w:t>
Бiлiм беру ұйымдарының желiсiн сақтау және материалдық-техникалық базасын нығайтуға</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3"/>
          <w:p>
            <w:pPr>
              <w:spacing w:after="20"/>
              <w:ind w:left="20"/>
              <w:jc w:val="both"/>
            </w:pPr>
            <w:r>
              <w:rPr>
                <w:rFonts w:ascii="Times New Roman"/>
                <w:b w:val="false"/>
                <w:i w:val="false"/>
                <w:color w:val="000000"/>
                <w:sz w:val="20"/>
              </w:rPr>
              <w:t>
Білім беру ұйымдарында интернет сайттардың автоматты түрде мониторинг жүргізу бағдарламасын орнатуға</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4"/>
          <w:p>
            <w:pPr>
              <w:spacing w:after="20"/>
              <w:ind w:left="20"/>
              <w:jc w:val="both"/>
            </w:pPr>
            <w:r>
              <w:rPr>
                <w:rFonts w:ascii="Times New Roman"/>
                <w:b w:val="false"/>
                <w:i w:val="false"/>
                <w:color w:val="000000"/>
                <w:sz w:val="20"/>
              </w:rPr>
              <w:t>
Ауданның дене шынықтыру және спорт бөлімі</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5"/>
          <w:p>
            <w:pPr>
              <w:spacing w:after="20"/>
              <w:ind w:left="20"/>
              <w:jc w:val="both"/>
            </w:pPr>
            <w:r>
              <w:rPr>
                <w:rFonts w:ascii="Times New Roman"/>
                <w:b w:val="false"/>
                <w:i w:val="false"/>
                <w:color w:val="000000"/>
                <w:sz w:val="20"/>
              </w:rPr>
              <w:t>
Әлеуметтік сала нысандарын жөндеуге</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6"/>
          <w:p>
            <w:pPr>
              <w:spacing w:after="20"/>
              <w:ind w:left="20"/>
              <w:jc w:val="both"/>
            </w:pPr>
            <w:r>
              <w:rPr>
                <w:rFonts w:ascii="Times New Roman"/>
                <w:b w:val="false"/>
                <w:i w:val="false"/>
                <w:color w:val="000000"/>
                <w:sz w:val="20"/>
              </w:rPr>
              <w:t>
Ауданның ветеринария бөлімі</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7"/>
          <w:p>
            <w:pPr>
              <w:spacing w:after="20"/>
              <w:ind w:left="20"/>
              <w:jc w:val="both"/>
            </w:pPr>
            <w:r>
              <w:rPr>
                <w:rFonts w:ascii="Times New Roman"/>
                <w:b w:val="false"/>
                <w:i w:val="false"/>
                <w:color w:val="000000"/>
                <w:sz w:val="20"/>
              </w:rPr>
              <w:t>
Аса қауіпті жұқпалы аурулар мен ауыратын ауыл шаруашылық жануарларының</w:t>
            </w:r>
          </w:p>
          <w:bookmarkEnd w:id="97"/>
          <w:p>
            <w:pPr>
              <w:spacing w:after="20"/>
              <w:ind w:left="20"/>
              <w:jc w:val="both"/>
            </w:pPr>
            <w:r>
              <w:rPr>
                <w:rFonts w:ascii="Times New Roman"/>
                <w:b w:val="false"/>
                <w:i w:val="false"/>
                <w:color w:val="000000"/>
                <w:sz w:val="20"/>
              </w:rPr>
              <w:t>
санитарлық союын жүргізуге, иелеріне құнын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8"/>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қызметтер көрсетуге</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9"/>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0"/>
          <w:p>
            <w:pPr>
              <w:spacing w:after="20"/>
              <w:ind w:left="20"/>
              <w:jc w:val="both"/>
            </w:pPr>
            <w:r>
              <w:rPr>
                <w:rFonts w:ascii="Times New Roman"/>
                <w:b w:val="false"/>
                <w:i w:val="false"/>
                <w:color w:val="000000"/>
                <w:sz w:val="20"/>
              </w:rPr>
              <w:t>
Ауданның құрылыс бөлімі</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1"/>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2"/>
          <w:p>
            <w:pPr>
              <w:spacing w:after="20"/>
              <w:ind w:left="20"/>
              <w:jc w:val="both"/>
            </w:pPr>
            <w:r>
              <w:rPr>
                <w:rFonts w:ascii="Times New Roman"/>
                <w:b w:val="false"/>
                <w:i w:val="false"/>
                <w:color w:val="000000"/>
                <w:sz w:val="20"/>
              </w:rPr>
              <w:t>
Елді мекендердің сумен жабдықтау және су бұру жүйелерін дамытуға</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3"/>
          <w:p>
            <w:pPr>
              <w:spacing w:after="20"/>
              <w:ind w:left="20"/>
              <w:jc w:val="both"/>
            </w:pPr>
            <w:r>
              <w:rPr>
                <w:rFonts w:ascii="Times New Roman"/>
                <w:b w:val="false"/>
                <w:i w:val="false"/>
                <w:color w:val="000000"/>
                <w:sz w:val="20"/>
              </w:rPr>
              <w:t>
Облыстық бюджеттен берілетін нысаналы даму трансферттері</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4"/>
          <w:p>
            <w:pPr>
              <w:spacing w:after="20"/>
              <w:ind w:left="20"/>
              <w:jc w:val="both"/>
            </w:pPr>
            <w:r>
              <w:rPr>
                <w:rFonts w:ascii="Times New Roman"/>
                <w:b w:val="false"/>
                <w:i w:val="false"/>
                <w:color w:val="000000"/>
                <w:sz w:val="20"/>
              </w:rPr>
              <w:t>
Ауданның құрылыс бөлімі</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5"/>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6"/>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7"/>
          <w:p>
            <w:pPr>
              <w:spacing w:after="20"/>
              <w:ind w:left="20"/>
              <w:jc w:val="both"/>
            </w:pPr>
            <w:r>
              <w:rPr>
                <w:rFonts w:ascii="Times New Roman"/>
                <w:b w:val="false"/>
                <w:i w:val="false"/>
                <w:color w:val="000000"/>
                <w:sz w:val="20"/>
              </w:rPr>
              <w:t>
Бюджеттік несиелер</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8"/>
          <w:p>
            <w:pPr>
              <w:spacing w:after="20"/>
              <w:ind w:left="20"/>
              <w:jc w:val="both"/>
            </w:pPr>
            <w:r>
              <w:rPr>
                <w:rFonts w:ascii="Times New Roman"/>
                <w:b w:val="false"/>
                <w:i w:val="false"/>
                <w:color w:val="000000"/>
                <w:sz w:val="20"/>
              </w:rPr>
              <w:t>
оның ішінде:</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9"/>
          <w:p>
            <w:pPr>
              <w:spacing w:after="20"/>
              <w:ind w:left="20"/>
              <w:jc w:val="both"/>
            </w:pPr>
            <w:r>
              <w:rPr>
                <w:rFonts w:ascii="Times New Roman"/>
                <w:b w:val="false"/>
                <w:i w:val="false"/>
                <w:color w:val="000000"/>
                <w:sz w:val="20"/>
              </w:rPr>
              <w:t>
Ауданның экономика және қаржы бөлімі</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0"/>
          <w:p>
            <w:pPr>
              <w:spacing w:after="20"/>
              <w:ind w:left="20"/>
              <w:jc w:val="both"/>
            </w:pPr>
            <w:r>
              <w:rPr>
                <w:rFonts w:ascii="Times New Roman"/>
                <w:b w:val="false"/>
                <w:i w:val="false"/>
                <w:color w:val="000000"/>
                <w:sz w:val="20"/>
              </w:rPr>
              <w:t>
Мамандарға әлеуметтік қолдау шараларын іске асыру үшін</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маслихаттың</w:t>
            </w:r>
            <w:r>
              <w:br/>
            </w:r>
            <w:r>
              <w:rPr>
                <w:rFonts w:ascii="Times New Roman"/>
                <w:b w:val="false"/>
                <w:i w:val="false"/>
                <w:color w:val="000000"/>
                <w:sz w:val="20"/>
              </w:rPr>
              <w:t>35 сессиясының 2018 жылғы 18</w:t>
            </w:r>
            <w:r>
              <w:br/>
            </w:r>
            <w:r>
              <w:rPr>
                <w:rFonts w:ascii="Times New Roman"/>
                <w:b w:val="false"/>
                <w:i w:val="false"/>
                <w:color w:val="000000"/>
                <w:sz w:val="20"/>
              </w:rPr>
              <w:t>мамырдагы № 461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маслихаттың</w:t>
            </w:r>
            <w:r>
              <w:br/>
            </w:r>
            <w:r>
              <w:rPr>
                <w:rFonts w:ascii="Times New Roman"/>
                <w:b w:val="false"/>
                <w:i w:val="false"/>
                <w:color w:val="000000"/>
                <w:sz w:val="20"/>
              </w:rPr>
              <w:t>29 сессиясының 2017 жылғы 26</w:t>
            </w:r>
            <w:r>
              <w:br/>
            </w:r>
            <w:r>
              <w:rPr>
                <w:rFonts w:ascii="Times New Roman"/>
                <w:b w:val="false"/>
                <w:i w:val="false"/>
                <w:color w:val="000000"/>
                <w:sz w:val="20"/>
              </w:rPr>
              <w:t>желтоқсандагы № 382 шешіміне</w:t>
            </w:r>
            <w:r>
              <w:br/>
            </w:r>
            <w:r>
              <w:rPr>
                <w:rFonts w:ascii="Times New Roman"/>
                <w:b w:val="false"/>
                <w:i w:val="false"/>
                <w:color w:val="000000"/>
                <w:sz w:val="20"/>
              </w:rPr>
              <w:t>5–қосымша</w:t>
            </w:r>
          </w:p>
        </w:tc>
      </w:tr>
    </w:tbl>
    <w:bookmarkStart w:name="z335" w:id="111"/>
    <w:p>
      <w:pPr>
        <w:spacing w:after="0"/>
        <w:ind w:left="0"/>
        <w:jc w:val="left"/>
      </w:pPr>
      <w:r>
        <w:rPr>
          <w:rFonts w:ascii="Times New Roman"/>
          <w:b/>
          <w:i w:val="false"/>
          <w:color w:val="000000"/>
        </w:rPr>
        <w:t xml:space="preserve"> 2018 жылға арналған кент, ауыл, ауылдық округтері әкімдерінің аппараттары бойынша шығындар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2"/>
          <w:p>
            <w:pPr>
              <w:spacing w:after="20"/>
              <w:ind w:left="20"/>
              <w:jc w:val="both"/>
            </w:pPr>
            <w:r>
              <w:rPr>
                <w:rFonts w:ascii="Times New Roman"/>
                <w:b w:val="false"/>
                <w:i w:val="false"/>
                <w:color w:val="000000"/>
                <w:sz w:val="20"/>
              </w:rPr>
              <w:t>
Атауы</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3"/>
          <w:p>
            <w:pPr>
              <w:spacing w:after="20"/>
              <w:ind w:left="20"/>
              <w:jc w:val="both"/>
            </w:pPr>
            <w:r>
              <w:rPr>
                <w:rFonts w:ascii="Times New Roman"/>
                <w:b w:val="false"/>
                <w:i w:val="false"/>
                <w:color w:val="000000"/>
                <w:sz w:val="20"/>
              </w:rPr>
              <w:t>
1</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4"/>
          <w:p>
            <w:pPr>
              <w:spacing w:after="20"/>
              <w:ind w:left="20"/>
              <w:jc w:val="both"/>
            </w:pPr>
            <w:r>
              <w:rPr>
                <w:rFonts w:ascii="Times New Roman"/>
                <w:b w:val="false"/>
                <w:i w:val="false"/>
                <w:color w:val="000000"/>
                <w:sz w:val="20"/>
              </w:rPr>
              <w:t>
Батпақ ауылдық округінің аппараты</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6"/>
          <w:p>
            <w:pPr>
              <w:spacing w:after="20"/>
              <w:ind w:left="20"/>
              <w:jc w:val="both"/>
            </w:pPr>
            <w:r>
              <w:rPr>
                <w:rFonts w:ascii="Times New Roman"/>
                <w:b w:val="false"/>
                <w:i w:val="false"/>
                <w:color w:val="000000"/>
                <w:sz w:val="20"/>
              </w:rPr>
              <w:t>
Сұңқар ауылдық округі әкімінің аппараты</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8"/>
          <w:p>
            <w:pPr>
              <w:spacing w:after="20"/>
              <w:ind w:left="20"/>
              <w:jc w:val="both"/>
            </w:pPr>
            <w:r>
              <w:rPr>
                <w:rFonts w:ascii="Times New Roman"/>
                <w:b w:val="false"/>
                <w:i w:val="false"/>
                <w:color w:val="000000"/>
                <w:sz w:val="20"/>
              </w:rPr>
              <w:t>
Маржанкөл ауылдық округі әкімінің аппараты</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0"/>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1"/>
          <w:p>
            <w:pPr>
              <w:spacing w:after="20"/>
              <w:ind w:left="20"/>
              <w:jc w:val="both"/>
            </w:pPr>
            <w:r>
              <w:rPr>
                <w:rFonts w:ascii="Times New Roman"/>
                <w:b w:val="false"/>
                <w:i w:val="false"/>
                <w:color w:val="000000"/>
                <w:sz w:val="20"/>
              </w:rPr>
              <w:t>
Озерный ауылдық округі әкімінің аппараты</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3"/>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4"/>
          <w:p>
            <w:pPr>
              <w:spacing w:after="20"/>
              <w:ind w:left="20"/>
              <w:jc w:val="both"/>
            </w:pPr>
            <w:r>
              <w:rPr>
                <w:rFonts w:ascii="Times New Roman"/>
                <w:b w:val="false"/>
                <w:i w:val="false"/>
                <w:color w:val="000000"/>
                <w:sz w:val="20"/>
              </w:rPr>
              <w:t>
Құндызды ауылдық округі әкімінің аппараты</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6"/>
          <w:p>
            <w:pPr>
              <w:spacing w:after="20"/>
              <w:ind w:left="20"/>
              <w:jc w:val="both"/>
            </w:pPr>
            <w:r>
              <w:rPr>
                <w:rFonts w:ascii="Times New Roman"/>
                <w:b w:val="false"/>
                <w:i w:val="false"/>
                <w:color w:val="000000"/>
                <w:sz w:val="20"/>
              </w:rPr>
              <w:t>
Чапаев ауылдық округі әкімінің аппараты</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2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8"/>
          <w:p>
            <w:pPr>
              <w:spacing w:after="20"/>
              <w:ind w:left="20"/>
              <w:jc w:val="both"/>
            </w:pPr>
            <w:r>
              <w:rPr>
                <w:rFonts w:ascii="Times New Roman"/>
                <w:b w:val="false"/>
                <w:i w:val="false"/>
                <w:color w:val="000000"/>
                <w:sz w:val="20"/>
              </w:rPr>
              <w:t>
Николаев ауылдық округі әкімінің аппараты</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2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0"/>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1"/>
          <w:p>
            <w:pPr>
              <w:spacing w:after="20"/>
              <w:ind w:left="20"/>
              <w:jc w:val="both"/>
            </w:pPr>
            <w:r>
              <w:rPr>
                <w:rFonts w:ascii="Times New Roman"/>
                <w:b w:val="false"/>
                <w:i w:val="false"/>
                <w:color w:val="000000"/>
                <w:sz w:val="20"/>
              </w:rPr>
              <w:t>
Қарағайлы ауылдық округі әкімінің аппараты</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3"/>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4"/>
          <w:p>
            <w:pPr>
              <w:spacing w:after="20"/>
              <w:ind w:left="20"/>
              <w:jc w:val="both"/>
            </w:pPr>
            <w:r>
              <w:rPr>
                <w:rFonts w:ascii="Times New Roman"/>
                <w:b w:val="false"/>
                <w:i w:val="false"/>
                <w:color w:val="000000"/>
                <w:sz w:val="20"/>
              </w:rPr>
              <w:t>
Садовый ауылдық округі әкімінің аппараты</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6"/>
          <w:p>
            <w:pPr>
              <w:spacing w:after="20"/>
              <w:ind w:left="20"/>
              <w:jc w:val="both"/>
            </w:pPr>
            <w:r>
              <w:rPr>
                <w:rFonts w:ascii="Times New Roman"/>
                <w:b w:val="false"/>
                <w:i w:val="false"/>
                <w:color w:val="000000"/>
                <w:sz w:val="20"/>
              </w:rPr>
              <w:t>
Сарыөзек ауылдық округі әкімінің аппараты</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37"/>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38"/>
          <w:p>
            <w:pPr>
              <w:spacing w:after="20"/>
              <w:ind w:left="20"/>
              <w:jc w:val="both"/>
            </w:pPr>
            <w:r>
              <w:rPr>
                <w:rFonts w:ascii="Times New Roman"/>
                <w:b w:val="false"/>
                <w:i w:val="false"/>
                <w:color w:val="000000"/>
                <w:sz w:val="20"/>
              </w:rPr>
              <w:t>
Жансары ауылдық округі әкімінің аппараты</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0"/>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1"/>
          <w:p>
            <w:pPr>
              <w:spacing w:after="20"/>
              <w:ind w:left="20"/>
              <w:jc w:val="both"/>
            </w:pPr>
            <w:r>
              <w:rPr>
                <w:rFonts w:ascii="Times New Roman"/>
                <w:b w:val="false"/>
                <w:i w:val="false"/>
                <w:color w:val="000000"/>
                <w:sz w:val="20"/>
              </w:rPr>
              <w:t>
Звездный ауылдық округі әкімінің аппараты</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3"/>
          <w:p>
            <w:pPr>
              <w:spacing w:after="20"/>
              <w:ind w:left="20"/>
              <w:jc w:val="both"/>
            </w:pPr>
            <w:r>
              <w:rPr>
                <w:rFonts w:ascii="Times New Roman"/>
                <w:b w:val="false"/>
                <w:i w:val="false"/>
                <w:color w:val="000000"/>
                <w:sz w:val="20"/>
              </w:rPr>
              <w:t>
Қаратомар ауылдық округі әкімінің аппараты</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5"/>
          <w:p>
            <w:pPr>
              <w:spacing w:after="20"/>
              <w:ind w:left="20"/>
              <w:jc w:val="both"/>
            </w:pPr>
            <w:r>
              <w:rPr>
                <w:rFonts w:ascii="Times New Roman"/>
                <w:b w:val="false"/>
                <w:i w:val="false"/>
                <w:color w:val="000000"/>
                <w:sz w:val="20"/>
              </w:rPr>
              <w:t>
Шідерті ауылдық округі әкімінің аппараты</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7"/>
          <w:p>
            <w:pPr>
              <w:spacing w:after="20"/>
              <w:ind w:left="20"/>
              <w:jc w:val="both"/>
            </w:pPr>
            <w:r>
              <w:rPr>
                <w:rFonts w:ascii="Times New Roman"/>
                <w:b w:val="false"/>
                <w:i w:val="false"/>
                <w:color w:val="000000"/>
                <w:sz w:val="20"/>
              </w:rPr>
              <w:t>
Елді мекендерді сумен жабдықтауды ұйымдастыру</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48"/>
          <w:p>
            <w:pPr>
              <w:spacing w:after="20"/>
              <w:ind w:left="20"/>
              <w:jc w:val="both"/>
            </w:pPr>
            <w:r>
              <w:rPr>
                <w:rFonts w:ascii="Times New Roman"/>
                <w:b w:val="false"/>
                <w:i w:val="false"/>
                <w:color w:val="000000"/>
                <w:sz w:val="20"/>
              </w:rPr>
              <w:t>
Ақбұлақ ауылдық округі әкімінің аппараты</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4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0"/>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1"/>
          <w:p>
            <w:pPr>
              <w:spacing w:after="20"/>
              <w:ind w:left="20"/>
              <w:jc w:val="both"/>
            </w:pPr>
            <w:r>
              <w:rPr>
                <w:rFonts w:ascii="Times New Roman"/>
                <w:b w:val="false"/>
                <w:i w:val="false"/>
                <w:color w:val="000000"/>
                <w:sz w:val="20"/>
              </w:rPr>
              <w:t>
Родниковский ауылдық округі әкімінің аппараты</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3"/>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4"/>
          <w:p>
            <w:pPr>
              <w:spacing w:after="20"/>
              <w:ind w:left="20"/>
              <w:jc w:val="both"/>
            </w:pPr>
            <w:r>
              <w:rPr>
                <w:rFonts w:ascii="Times New Roman"/>
                <w:b w:val="false"/>
                <w:i w:val="false"/>
                <w:color w:val="000000"/>
                <w:sz w:val="20"/>
              </w:rPr>
              <w:t>
Тельман ауылдық округі әкімінің аппараты</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6"/>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7"/>
          <w:p>
            <w:pPr>
              <w:spacing w:after="20"/>
              <w:ind w:left="20"/>
              <w:jc w:val="both"/>
            </w:pPr>
            <w:r>
              <w:rPr>
                <w:rFonts w:ascii="Times New Roman"/>
                <w:b w:val="false"/>
                <w:i w:val="false"/>
                <w:color w:val="000000"/>
                <w:sz w:val="20"/>
              </w:rPr>
              <w:t>
Ертіс ауылдық округі әкімінің аппараты</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8"/>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9"/>
          <w:p>
            <w:pPr>
              <w:spacing w:after="20"/>
              <w:ind w:left="20"/>
              <w:jc w:val="both"/>
            </w:pPr>
            <w:r>
              <w:rPr>
                <w:rFonts w:ascii="Times New Roman"/>
                <w:b w:val="false"/>
                <w:i w:val="false"/>
                <w:color w:val="000000"/>
                <w:sz w:val="20"/>
              </w:rPr>
              <w:t>
Елді мекендерді сумен жабдықтауды ұйымдастыру</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0"/>
          <w:p>
            <w:pPr>
              <w:spacing w:after="20"/>
              <w:ind w:left="20"/>
              <w:jc w:val="both"/>
            </w:pPr>
            <w:r>
              <w:rPr>
                <w:rFonts w:ascii="Times New Roman"/>
                <w:b w:val="false"/>
                <w:i w:val="false"/>
                <w:color w:val="000000"/>
                <w:sz w:val="20"/>
              </w:rPr>
              <w:t>
Трудовой ауылдық округі әкімінің аппараты</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2"/>
          <w:p>
            <w:pPr>
              <w:spacing w:after="20"/>
              <w:ind w:left="20"/>
              <w:jc w:val="both"/>
            </w:pPr>
            <w:r>
              <w:rPr>
                <w:rFonts w:ascii="Times New Roman"/>
                <w:b w:val="false"/>
                <w:i w:val="false"/>
                <w:color w:val="000000"/>
                <w:sz w:val="20"/>
              </w:rPr>
              <w:t>
Мирный ауылдық округі әкімінің аппараты</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