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f0c2" w14:textId="d09f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Құндызды ауылдық округінің Шұңқыркөл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2018 жылғы 16 шілдедегі № 49/01 қаулысы. Қарағанды облысының Әділет департаментінде 2018 жылғы 17 шілдеде № 4877 болып тіркелді. Күші жойылды - Қарағанды облысы Осакаров ауданының әкімдігінің 2018 жылғы 2 қарашадағы № 75/01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әкімдігінің 02.11.2018 № 75/01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арасында бруцеллез ауруының пайда болуына байланысты, Құндызды ауылдық округінің Шұңқыркөл ауылының №1 табыны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16 шілдесі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