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4684" w14:textId="d154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пробация қызметінің есебінде тұрған адамдарды жұмысқа орналастыру үшін 2018 жылға жұмыс орындарына квота белгілеу туралы</w:t>
      </w:r>
    </w:p>
    <w:p>
      <w:pPr>
        <w:spacing w:after="0"/>
        <w:ind w:left="0"/>
        <w:jc w:val="both"/>
      </w:pPr>
      <w:r>
        <w:rPr>
          <w:rFonts w:ascii="Times New Roman"/>
          <w:b w:val="false"/>
          <w:i w:val="false"/>
          <w:color w:val="000000"/>
          <w:sz w:val="28"/>
        </w:rPr>
        <w:t>Қарағанды облысының Шет ауданының әкімдігінің 2018 жылғы 10 сәуірдегі № 18/04 қаулысы. Қарағанды облысының Әділет департаментінде 2018 жылғы 27 сәуірде № 4735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№13898 тіркелген) № 412 </w:t>
      </w:r>
      <w:r>
        <w:rPr>
          <w:rFonts w:ascii="Times New Roman"/>
          <w:b w:val="false"/>
          <w:i w:val="false"/>
          <w:color w:val="000000"/>
          <w:sz w:val="28"/>
        </w:rPr>
        <w:t>бұйрығына</w:t>
      </w:r>
      <w:r>
        <w:rPr>
          <w:rFonts w:ascii="Times New Roman"/>
          <w:b w:val="false"/>
          <w:i w:val="false"/>
          <w:color w:val="000000"/>
          <w:sz w:val="28"/>
        </w:rPr>
        <w:t xml:space="preserve"> сәйкес, Шет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Шет ауданы бойынша пробация қызметінің есебінде тұрған адамдарды жұмысқа орналастыру үшін 2018 жылға жұмыс орындарының квотасы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орындалуына бақылау жасау Шет ауданы әкімінің орынбасары А.А. Әбілдинге жүктелсін.</w:t>
      </w:r>
    </w:p>
    <w:bookmarkEnd w:id="2"/>
    <w:bookmarkStart w:name="z7" w:id="3"/>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Жандәулетов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әкімдігінің 2018</w:t>
            </w:r>
            <w:r>
              <w:br/>
            </w:r>
            <w:r>
              <w:rPr>
                <w:rFonts w:ascii="Times New Roman"/>
                <w:b w:val="false"/>
                <w:i w:val="false"/>
                <w:color w:val="000000"/>
                <w:sz w:val="20"/>
              </w:rPr>
              <w:t>жылғы 10 сәуірдегі</w:t>
            </w:r>
            <w:r>
              <w:br/>
            </w:r>
            <w:r>
              <w:rPr>
                <w:rFonts w:ascii="Times New Roman"/>
                <w:b w:val="false"/>
                <w:i w:val="false"/>
                <w:color w:val="000000"/>
                <w:sz w:val="20"/>
              </w:rPr>
              <w:t>№ 18/04 қаулысына қосымша</w:t>
            </w:r>
          </w:p>
        </w:tc>
      </w:tr>
    </w:tbl>
    <w:bookmarkStart w:name="z10" w:id="4"/>
    <w:p>
      <w:pPr>
        <w:spacing w:after="0"/>
        <w:ind w:left="0"/>
        <w:jc w:val="left"/>
      </w:pPr>
      <w:r>
        <w:rPr>
          <w:rFonts w:ascii="Times New Roman"/>
          <w:b/>
          <w:i w:val="false"/>
          <w:color w:val="000000"/>
        </w:rPr>
        <w:t xml:space="preserve"> Шет ауданы бойынша пробация қызметінің есебінде тұрған адамдарды жұмысқа орналастыру үшін 2018 жылға жұмыс орындарының квотасы белгіленетін ұйымдардың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3229"/>
        <w:gridCol w:w="1858"/>
        <w:gridCol w:w="3083"/>
        <w:gridCol w:w="3249"/>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p>
          <w:bookmarkEnd w:id="5"/>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санының пайыздық көрсетілімі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(бірлік)</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w:t>
            </w:r>
          </w:p>
          <w:bookmarkEnd w:id="6"/>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"Әлішер" шаруа қожалығы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2</w:t>
            </w:r>
          </w:p>
          <w:bookmarkEnd w:id="7"/>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аудандық мәдени-сауық орталығы" коммуналдық мемлекеттік қазыналық кәсіпорны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3</w:t>
            </w:r>
          </w:p>
          <w:bookmarkEnd w:id="8"/>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шаруа қожалығы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