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45f1" w14:textId="0544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Киікті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Киікті ауылдық округінің әкімінің 2018 жылғы 9 сәуірдегі № 01 шешімі. Қарағанды облысының Әділет департаментінде 2018 жылғы 3 мамырда № 4741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желтоқсанындағы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қантардағы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2017 жылғы 6 желтоқсандағы Қарағанды облысы әкімдігінің жанындағы облыстық ономастика комиссиясының қорытындылары негізінде, сондай-ақ ауыл тұрғындарының пікірін ескере отырып, Киікті ауылдық округінің әкімі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 ауданы Киікті ауылындағы: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"Школьная" көшесі "Ыбырай Алтынсарин"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"Западная" көшесі "Ағыбай батыр"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"Клубная" көшесі "Қазыбек би"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"Горная" көшесі "Желтоқсан"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"Речная" көшесі "Бейбітшілік"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"Вокзальная, Привокзальная" көшелері "Әбікен Хасенов" көшесі деп қайта аталсын.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кейін он күнтізбелік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Киікті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