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4bdd" w14:textId="8454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Өспен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Өспен ауылдық округінің әкімінің 2018 жылғы 26 наурыздағы № 01 шешімі. Қарағанды облысының Әділет департаментінде 2018 жылғы 10 сәуірде № 4689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қантарындағы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08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2017 жылғы 06 желтоқсандағы Қарағанды облысы әкімдігі жанындағы облыстық ономастика комиссиясының қорытындысы негізінде, сондай-ақ ауыл тұрғындарының пікірін ескере отырып, Өспен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 Өспен ауылындағы Школьная көшесі Қаныш Сәтбаев көшесі, Садовая көшесі Әулиетас көшесі, Новостройка көшесі Достық көшесі, Станционная көшесі Теміржол көшесі, Южная көшесі Кеншілер көшесі деп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бес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Өспен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