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90b7" w14:textId="8909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мөлшерлемелерін жоғарылату туралы</w:t>
      </w:r>
    </w:p>
    <w:p>
      <w:pPr>
        <w:spacing w:after="0"/>
        <w:ind w:left="0"/>
        <w:jc w:val="both"/>
      </w:pPr>
      <w:r>
        <w:rPr>
          <w:rFonts w:ascii="Times New Roman"/>
          <w:b w:val="false"/>
          <w:i w:val="false"/>
          <w:color w:val="000000"/>
          <w:sz w:val="28"/>
        </w:rPr>
        <w:t>Қызылорда қалалық мәслихатының 2018 жылғы 8 маусымдағы № 164-26/11 шешімі. Қызылорда облысының Әділет департаментінде 2018 жылғы 25 маусымда № 6342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бюджеттік төленетін басқа да міндетті төлемдер туралы" Кодексінің (Салық кодексі) 510-бабының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1-13) тармағына сәйкес, Қызылорда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жүргiзiлетiн жердi аймаққа бөлу жобалары (схемалары) негiзiнде Қызылорда қаласы бойынша жер салығының мөлшерлемелері "Салық және бюджетке төленетiн басқа да мiндеттi төлемдер туралы" (Салық кодексi) Қазақстан Республикасының Кодексiнiң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белгiленген жер салығының базалық мөлшерлемелерiнен 20 (жиырма) пайыз жоғарылатылсын.</w:t>
      </w:r>
    </w:p>
    <w:bookmarkEnd w:id="1"/>
    <w:bookmarkStart w:name="z6" w:id="2"/>
    <w:p>
      <w:pPr>
        <w:spacing w:after="0"/>
        <w:ind w:left="0"/>
        <w:jc w:val="both"/>
      </w:pPr>
      <w:r>
        <w:rPr>
          <w:rFonts w:ascii="Times New Roman"/>
          <w:b w:val="false"/>
          <w:i w:val="false"/>
          <w:color w:val="000000"/>
          <w:sz w:val="28"/>
        </w:rPr>
        <w:t xml:space="preserve">
      2. "Жер салығының базалық мөлшерлемелерін жоғарылату туралы" Қызылорда қалалық мәслихатының 2015 жылғы 16 сәуірдегі </w:t>
      </w:r>
      <w:r>
        <w:rPr>
          <w:rFonts w:ascii="Times New Roman"/>
          <w:b w:val="false"/>
          <w:i w:val="false"/>
          <w:color w:val="000000"/>
          <w:sz w:val="28"/>
        </w:rPr>
        <w:t>№ 42/5</w:t>
      </w:r>
      <w:r>
        <w:rPr>
          <w:rFonts w:ascii="Times New Roman"/>
          <w:b w:val="false"/>
          <w:i w:val="false"/>
          <w:color w:val="000000"/>
          <w:sz w:val="28"/>
        </w:rPr>
        <w:t xml:space="preserve"> шешімінің (нормативтік құқықтық актілерді мемлекеттік тіркеу Тізілімінде №4986 болып тіркелген, 2015 жылғы 27 мамырда "Ақмешіт ақшамы" №40-41, "Кызылорда таймс" №21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шешiм 2019 жылдың 1 қаңтарынан бастап қолданысқа енгiзiлетiн 1-тармағын қоспағанда, алғашқы ресми жарияланған күнiнен бастап олданысқа енгiзiледi және ресми жариялануға жатады.</w:t>
      </w:r>
    </w:p>
    <w:bookmarkEnd w:id="3"/>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кезекті ХХVІ сессиясының төрайымы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ҚОЖАНИЯЗОВА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министрлігінің</w:t>
            </w:r>
            <w:r>
              <w:br/>
            </w:r>
            <w:r>
              <w:rPr>
                <w:rFonts w:ascii="Times New Roman"/>
                <w:b w:val="false"/>
                <w:i/>
                <w:color w:val="000000"/>
                <w:sz w:val="20"/>
              </w:rPr>
              <w:t>Мемлекеттік кірістер</w:t>
            </w:r>
            <w:r>
              <w:br/>
            </w:r>
            <w:r>
              <w:rPr>
                <w:rFonts w:ascii="Times New Roman"/>
                <w:b w:val="false"/>
                <w:i/>
                <w:color w:val="000000"/>
                <w:sz w:val="20"/>
              </w:rPr>
              <w:t>комитеті Қызылорда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департаментінің Қызылорда</w:t>
            </w:r>
            <w:r>
              <w:br/>
            </w:r>
            <w:r>
              <w:rPr>
                <w:rFonts w:ascii="Times New Roman"/>
                <w:b w:val="false"/>
                <w:i/>
                <w:color w:val="000000"/>
                <w:sz w:val="20"/>
              </w:rPr>
              <w:t>қаласы бойынша Мемлекеттік</w:t>
            </w:r>
            <w:r>
              <w:br/>
            </w:r>
            <w:r>
              <w:rPr>
                <w:rFonts w:ascii="Times New Roman"/>
                <w:b w:val="false"/>
                <w:i/>
                <w:color w:val="000000"/>
                <w:sz w:val="20"/>
              </w:rPr>
              <w:t>кірістер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____________ Н.Нұрсейітов</w:t>
            </w:r>
            <w:r>
              <w:br/>
            </w:r>
            <w:r>
              <w:rPr>
                <w:rFonts w:ascii="Times New Roman"/>
                <w:b w:val="false"/>
                <w:i/>
                <w:color w:val="000000"/>
                <w:sz w:val="20"/>
              </w:rPr>
              <w:t>"08" маусым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