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4ffe" w14:textId="3f34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26 қаңтардағы № 13 қаулысы. Қызылорда облысының Әділет департаментінде 2018 жылғы 12 ақпанда № 6165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2018 жылға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Ә.Жарылқағанов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2018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дей­iн­гi тәр­бие және оқы­ту ұй­ым­да­ры­ның әкiм­шiлiк аумақ­тық ор­на­ла­суы (аудан)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төлемақысының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то­лық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 да­ғы то­лық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 ор­та­лық­тар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 ор­та­лық 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Қа­за­лы ауда­ны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Ал­ты есе­лен­ген ай­лық есеп­тік көр­сет­кіш­тен ар­тық емес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Ал­ты есе­лен­ген ай­лық есеп­тік көр­сет­кіш­тен ар­тық емес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