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9c01" w14:textId="6e79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2018 жылғы 10 сәуірдегі № 187 шешімі. Қызылорда облысының Әділет департаментінде 2018 жылғы 27 сәуірде № 6277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Қазалы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ХХІІІ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Имандосов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