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81b0" w14:textId="c148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бюджет туралы" Қазалы аудандық мәслихатының 2017 жылғы 22 желтоқсандағы №146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2018 жылғы 12 қарашадағы № 236 шешімі. Қызылорда облысының Әділет департаментінде 2018 жылғы 20 қарашада № 6517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аудандық бюджет туралы" Қазалы аудандық мәслихатының 2017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6094 нөмерімен тіркелген, 2018 жылғы 10 қаңтарда Қазақстан Республикасының нормативтік құқықтық актілердің электрондық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1, 2 және 3-қосымшаларға сәйкес, оның ішінде 2018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18425969,6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1078097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15351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28498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17304023,6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18602549,6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91818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182100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90282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-268398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268398 мың теңге.":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XХХІ сессиясының төрағасы,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"12" қарашадағы ХХХІ сессиясының №236 шешіміне 1қосымша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"22" желтоқсандағы ХІХ сессиясының №146 шешіміне 1қосымша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18425969,6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17304023,6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17304023,6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17304023,6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18602549,6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2643773,3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"12" қарашадағы ХХХІ сессиясының №236 шешіміне 2қосымша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"22" желтоқсандағы ХІХ сессиясының №146 шешіміне 6қосымша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 әкімі аппараттары бюджеттік бағдарлама әкімшілері бойынша 2018 жылға арналған жеке жоспарларының қаржылар көлемі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