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5448" w14:textId="68c5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Дауылкөл ауылдық округі әкімінің 2018 жылғы 22 маусымдағы № 21 шешімі. Қызылорда облысының Әділет департаментінде 2018 жылғы 26 маусымда № 6348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тармағына сәйкес және "Қазақстан Республикасы Ауыл шаруашылығы министрлігінің ветеринариялық бақылау және қадағалау комитетінің Қармақшы аудандық аумақтық инспекциясы" мемлекеттік мекемесінің бас мемлекеттік ветеринариялық - санитарлық инспекторының 2018 жылғы 12 сәуірдегі №148 ұсынысы негізінде Дауылкөл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облысының Қармақшы ауданының Дауылкөл ауылдық округінің Тұрмағамбет ауылының аумағында ұсақ малдардың арасында бурцеллез ауруына байланысты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Дауылкөл ауылдық округі әкімінің 2017 жылғы 10 қазандағы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№6010 тіркелген, Қазақстан Республикасының нормативтік құқықтық актілердің эталондық бақылау банкінде 2017 жылғы 13 қараша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"Дауылкөл ауылдық округі әкімінің аппараты" коммуналдық мемлекеттік мекемесінің бас маманы М.Ж.Алдамұратовқа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Дауылкөл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Б.Байбарақов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