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24ed" w14:textId="5fe2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2018 жылғы 19 наурыздағы № 52 қаулысы. Қызылорда облысының Әділет департаментінде 2018 жылғы 2 сәуірде № 6225 болып тіркелді. Күші жойылды - Қызылорда облысы Жалағаш ауданы әкімдігінің 2022 жылғы 10 тамыздағы № 166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ауданы әкімдігінің 10.08.2022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Жалағаш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Жалағаш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Аудан бюджетінен қаржыландырылатын атқарушы органдар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Жалағаш ауданы әкімдігінің “Жалағаш ауданы әкімінің аппараты”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xml:space="preserve">
      4. “Жалағаш ауданы жергілікті атқарушы органдарының “Б” корпусы мемлекеттік әкімшілік қызметшілерінің қызметін бағалаудың әдістемесін бекіту туралы” Жалағаш ауданы әкімдігінің 2017 жылғы 16 ақпандағы </w:t>
      </w:r>
      <w:r>
        <w:rPr>
          <w:rFonts w:ascii="Times New Roman"/>
          <w:b w:val="false"/>
          <w:i w:val="false"/>
          <w:color w:val="000000"/>
          <w:sz w:val="28"/>
        </w:rPr>
        <w:t>№ 32</w:t>
      </w:r>
      <w:r>
        <w:rPr>
          <w:rFonts w:ascii="Times New Roman"/>
          <w:b w:val="false"/>
          <w:i w:val="false"/>
          <w:color w:val="000000"/>
          <w:sz w:val="28"/>
        </w:rPr>
        <w:t xml:space="preserve"> қаулысының (нормативтік құқықтық актілерді мемлекеттік тіркеу тізілімінде №5742 болып тіркелген, 2017 жылғы 4 наурызда “Жалағаш жаршысы” газетінде және 2017 жылғы 17 наурызда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xml:space="preserve">№ 52 қаулысымен бекітілген </w:t>
            </w:r>
          </w:p>
        </w:tc>
      </w:tr>
    </w:tbl>
    <w:bookmarkStart w:name="z12" w:id="6"/>
    <w:p>
      <w:pPr>
        <w:spacing w:after="0"/>
        <w:ind w:left="0"/>
        <w:jc w:val="left"/>
      </w:pPr>
      <w:r>
        <w:rPr>
          <w:rFonts w:ascii="Times New Roman"/>
          <w:b/>
          <w:i w:val="false"/>
          <w:color w:val="000000"/>
        </w:rPr>
        <w:t xml:space="preserve"> Жалағаш ауданы жергілікті атқарушы органдарының “Б” корпусы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Жалағаш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-қызметшілер) қызметін бағалау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6"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7"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8"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0"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1" w:id="15"/>
    <w:p>
      <w:pPr>
        <w:spacing w:after="0"/>
        <w:ind w:left="0"/>
        <w:jc w:val="both"/>
      </w:pPr>
      <w:r>
        <w:rPr>
          <w:rFonts w:ascii="Times New Roman"/>
          <w:b w:val="false"/>
          <w:i w:val="false"/>
          <w:color w:val="000000"/>
          <w:sz w:val="28"/>
        </w:rPr>
        <w:t>
      6) мінез-құлық индикаторы - қызметшінің мінез-құлық және құзыреттер деңгейі көрінісінің сипаттамасы;</w:t>
      </w:r>
    </w:p>
    <w:bookmarkEnd w:id="15"/>
    <w:bookmarkStart w:name="z22" w:id="16"/>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6"/>
    <w:bookmarkStart w:name="z23" w:id="17"/>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4" w:id="18"/>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5" w:id="19"/>
    <w:p>
      <w:pPr>
        <w:spacing w:after="0"/>
        <w:ind w:left="0"/>
        <w:jc w:val="both"/>
      </w:pPr>
      <w:r>
        <w:rPr>
          <w:rFonts w:ascii="Times New Roman"/>
          <w:b w:val="false"/>
          <w:i w:val="false"/>
          <w:color w:val="000000"/>
          <w:sz w:val="28"/>
        </w:rPr>
        <w:t>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9"/>
    <w:bookmarkStart w:name="z26"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7"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8" w:id="22"/>
    <w:p>
      <w:pPr>
        <w:spacing w:after="0"/>
        <w:ind w:left="0"/>
        <w:jc w:val="both"/>
      </w:pPr>
      <w:r>
        <w:rPr>
          <w:rFonts w:ascii="Times New Roman"/>
          <w:b w:val="false"/>
          <w:i w:val="false"/>
          <w:color w:val="000000"/>
          <w:sz w:val="28"/>
        </w:rPr>
        <w:t>
      1) НМИ жетістіктерін бағалау;</w:t>
      </w:r>
    </w:p>
    <w:bookmarkEnd w:id="22"/>
    <w:bookmarkStart w:name="z29" w:id="23"/>
    <w:p>
      <w:pPr>
        <w:spacing w:after="0"/>
        <w:ind w:left="0"/>
        <w:jc w:val="both"/>
      </w:pPr>
      <w:r>
        <w:rPr>
          <w:rFonts w:ascii="Times New Roman"/>
          <w:b w:val="false"/>
          <w:i w:val="false"/>
          <w:color w:val="000000"/>
          <w:sz w:val="28"/>
        </w:rPr>
        <w:t>
      2) қызметшілердің құзыреттерін бағалау.</w:t>
      </w:r>
    </w:p>
    <w:bookmarkEnd w:id="23"/>
    <w:bookmarkStart w:name="z30" w:id="2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31" w:id="25"/>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2"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3" w:id="27"/>
    <w:p>
      <w:pPr>
        <w:spacing w:after="0"/>
        <w:ind w:left="0"/>
        <w:jc w:val="left"/>
      </w:pPr>
      <w:r>
        <w:rPr>
          <w:rFonts w:ascii="Times New Roman"/>
          <w:b/>
          <w:i w:val="false"/>
          <w:color w:val="000000"/>
        </w:rPr>
        <w:t xml:space="preserve"> 2-тарау. НМИ анықтау тәртібі</w:t>
      </w:r>
    </w:p>
    <w:bookmarkEnd w:id="27"/>
    <w:bookmarkStart w:name="z34"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8"/>
    <w:bookmarkStart w:name="z35" w:id="2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9"/>
    <w:bookmarkStart w:name="z36" w:id="30"/>
    <w:p>
      <w:pPr>
        <w:spacing w:after="0"/>
        <w:ind w:left="0"/>
        <w:jc w:val="both"/>
      </w:pPr>
      <w:r>
        <w:rPr>
          <w:rFonts w:ascii="Times New Roman"/>
          <w:b w:val="false"/>
          <w:i w:val="false"/>
          <w:color w:val="000000"/>
          <w:sz w:val="28"/>
        </w:rPr>
        <w:t xml:space="preserve">
      11. Қызметшінің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0"/>
    <w:bookmarkStart w:name="z37"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8"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39" w:id="33"/>
    <w:p>
      <w:pPr>
        <w:spacing w:after="0"/>
        <w:ind w:left="0"/>
        <w:jc w:val="both"/>
      </w:pPr>
      <w:r>
        <w:rPr>
          <w:rFonts w:ascii="Times New Roman"/>
          <w:b w:val="false"/>
          <w:i w:val="false"/>
          <w:color w:val="000000"/>
          <w:sz w:val="28"/>
        </w:rPr>
        <w:t>
      13. НМИ:</w:t>
      </w:r>
    </w:p>
    <w:bookmarkEnd w:id="33"/>
    <w:bookmarkStart w:name="z40"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1"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2"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3"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4"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5" w:id="39"/>
    <w:p>
      <w:pPr>
        <w:spacing w:after="0"/>
        <w:ind w:left="0"/>
        <w:jc w:val="both"/>
      </w:pPr>
      <w:r>
        <w:rPr>
          <w:rFonts w:ascii="Times New Roman"/>
          <w:b w:val="false"/>
          <w:i w:val="false"/>
          <w:color w:val="000000"/>
          <w:sz w:val="28"/>
        </w:rPr>
        <w:t xml:space="preserve">
      14. НМИ саны 5 құрайды. </w:t>
      </w:r>
    </w:p>
    <w:bookmarkEnd w:id="39"/>
    <w:bookmarkStart w:name="z46"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7" w:id="41"/>
    <w:p>
      <w:pPr>
        <w:spacing w:after="0"/>
        <w:ind w:left="0"/>
        <w:jc w:val="left"/>
      </w:pPr>
      <w:r>
        <w:rPr>
          <w:rFonts w:ascii="Times New Roman"/>
          <w:b/>
          <w:i w:val="false"/>
          <w:color w:val="000000"/>
        </w:rPr>
        <w:t xml:space="preserve"> 3-тарау. НМИ жетістігін бағалау тәртібі</w:t>
      </w:r>
    </w:p>
    <w:bookmarkEnd w:id="41"/>
    <w:bookmarkStart w:name="z48"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49"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3"/>
    <w:bookmarkStart w:name="z50" w:id="44"/>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4"/>
    <w:bookmarkStart w:name="z51"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2"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3"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4"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5"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6"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7"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8" w:id="52"/>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2"/>
    <w:bookmarkStart w:name="z59" w:id="53"/>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3"/>
    <w:bookmarkStart w:name="z60" w:id="54"/>
    <w:p>
      <w:pPr>
        <w:spacing w:after="0"/>
        <w:ind w:left="0"/>
        <w:jc w:val="both"/>
      </w:pPr>
      <w:r>
        <w:rPr>
          <w:rFonts w:ascii="Times New Roman"/>
          <w:b w:val="false"/>
          <w:i w:val="false"/>
          <w:color w:val="000000"/>
          <w:sz w:val="28"/>
        </w:rPr>
        <w:t>
      1) бағалаумен келісу;</w:t>
      </w:r>
    </w:p>
    <w:bookmarkEnd w:id="54"/>
    <w:bookmarkStart w:name="z61" w:id="55"/>
    <w:p>
      <w:pPr>
        <w:spacing w:after="0"/>
        <w:ind w:left="0"/>
        <w:jc w:val="both"/>
      </w:pPr>
      <w:r>
        <w:rPr>
          <w:rFonts w:ascii="Times New Roman"/>
          <w:b w:val="false"/>
          <w:i w:val="false"/>
          <w:color w:val="000000"/>
          <w:sz w:val="28"/>
        </w:rPr>
        <w:t xml:space="preserve">
      2) түзетуге жіберу. </w:t>
      </w:r>
    </w:p>
    <w:bookmarkEnd w:id="55"/>
    <w:bookmarkStart w:name="z62"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3" w:id="57"/>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7"/>
    <w:bookmarkStart w:name="z64"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5" w:id="59"/>
    <w:p>
      <w:pPr>
        <w:spacing w:after="0"/>
        <w:ind w:left="0"/>
        <w:jc w:val="left"/>
      </w:pPr>
      <w:r>
        <w:rPr>
          <w:rFonts w:ascii="Times New Roman"/>
          <w:b/>
          <w:i w:val="false"/>
          <w:color w:val="000000"/>
        </w:rPr>
        <w:t xml:space="preserve"> 4-тарау. Құзыреттерді бағалау тәртібі</w:t>
      </w:r>
    </w:p>
    <w:bookmarkEnd w:id="59"/>
    <w:bookmarkStart w:name="z66"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7"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68"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69"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3"/>
    <w:bookmarkStart w:name="z70"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 күтілген нәтижеге сәйкес емес” бағасы қойылады.</w:t>
      </w:r>
    </w:p>
    <w:bookmarkEnd w:id="64"/>
    <w:bookmarkStart w:name="z71"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2"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3"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4"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5"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9"/>
    <w:bookmarkStart w:name="z76"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7"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8"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79"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80"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81" w:id="75"/>
    <w:p>
      <w:pPr>
        <w:spacing w:after="0"/>
        <w:ind w:left="0"/>
        <w:jc w:val="both"/>
      </w:pPr>
      <w:r>
        <w:rPr>
          <w:rFonts w:ascii="Times New Roman"/>
          <w:b w:val="false"/>
          <w:i w:val="false"/>
          <w:color w:val="000000"/>
          <w:sz w:val="28"/>
        </w:rPr>
        <w:t>
      1) толтырылған бағалау парақтарын;</w:t>
      </w:r>
    </w:p>
    <w:bookmarkEnd w:id="75"/>
    <w:bookmarkStart w:name="z82"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3"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4" w:id="78"/>
    <w:p>
      <w:pPr>
        <w:spacing w:after="0"/>
        <w:ind w:left="0"/>
        <w:jc w:val="both"/>
      </w:pPr>
      <w:r>
        <w:rPr>
          <w:rFonts w:ascii="Times New Roman"/>
          <w:b w:val="false"/>
          <w:i w:val="false"/>
          <w:color w:val="000000"/>
          <w:sz w:val="28"/>
        </w:rPr>
        <w:t>
      1) бағалау нәтижелерін бекіту;</w:t>
      </w:r>
    </w:p>
    <w:bookmarkEnd w:id="78"/>
    <w:bookmarkStart w:name="z85" w:id="79"/>
    <w:p>
      <w:pPr>
        <w:spacing w:after="0"/>
        <w:ind w:left="0"/>
        <w:jc w:val="both"/>
      </w:pPr>
      <w:r>
        <w:rPr>
          <w:rFonts w:ascii="Times New Roman"/>
          <w:b w:val="false"/>
          <w:i w:val="false"/>
          <w:color w:val="000000"/>
          <w:sz w:val="28"/>
        </w:rPr>
        <w:t>
      2) бағалау нәтижелерін қайта қарау.</w:t>
      </w:r>
    </w:p>
    <w:bookmarkEnd w:id="79"/>
    <w:bookmarkStart w:name="z86"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7"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8" w:id="82"/>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2"/>
    <w:bookmarkStart w:name="z89" w:id="83"/>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bookmarkStart w:name="z90" w:id="84"/>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қызметімен қызметшінің бағалау нәтижесі мемлекеттік органдардың интранет-порталы арқылы жолданады.</w:t>
      </w:r>
    </w:p>
    <w:bookmarkEnd w:id="84"/>
    <w:bookmarkStart w:name="z91" w:id="85"/>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2" w:id="86"/>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6"/>
    <w:bookmarkStart w:name="z93" w:id="87"/>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7"/>
    <w:bookmarkStart w:name="z94" w:id="88"/>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 органдарының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__________________________ қолы _________________________</w:t>
            </w:r>
          </w:p>
        </w:tc>
      </w:tr>
    </w:tbl>
    <w:bookmarkStart w:name="z98"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99" w:id="90"/>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0"/>
    <w:bookmarkStart w:name="z100"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жағдайда))____________________________ Қызметшінің лауазымы: _____________________________________________________________ Қызметшінің құрылымдық бөлімшесінің атауы:_________________________________________ ___________________________________________________________________________________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bookmarkStart w:name="z103" w:id="94"/>
    <w:p>
      <w:pPr>
        <w:spacing w:after="0"/>
        <w:ind w:left="0"/>
        <w:jc w:val="both"/>
      </w:pPr>
      <w:r>
        <w:rPr>
          <w:rFonts w:ascii="Times New Roman"/>
          <w:b w:val="false"/>
          <w:i w:val="false"/>
          <w:color w:val="000000"/>
          <w:sz w:val="28"/>
        </w:rPr>
        <w:t>
      Қызметші Тікелей басшы ___________________________ ____________________________ (тегі, аты-жөнінің бірінші әріптері) (тегі, аты-жөнінің бірінші әріптері) күні _______________________ күні _______________________ қолы _______________________ қолы _______________________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______________________________ (тегі, аты-жөнінің бірінші әріптері) күні _________________________ қолы _________________________</w:t>
            </w:r>
          </w:p>
        </w:tc>
      </w:tr>
    </w:tbl>
    <w:bookmarkStart w:name="z107" w:id="95"/>
    <w:p>
      <w:pPr>
        <w:spacing w:after="0"/>
        <w:ind w:left="0"/>
        <w:jc w:val="left"/>
      </w:pPr>
      <w:r>
        <w:rPr>
          <w:rFonts w:ascii="Times New Roman"/>
          <w:b/>
          <w:i w:val="false"/>
          <w:color w:val="000000"/>
        </w:rPr>
        <w:t xml:space="preserve"> НМИ бойынша бағалау парағы</w:t>
      </w:r>
    </w:p>
    <w:bookmarkEnd w:id="95"/>
    <w:bookmarkStart w:name="z108" w:id="96"/>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8"/>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8"/>
    <w:bookmarkStart w:name="z111" w:id="99"/>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________________________ күні ________________________ қолы ________________________ қолы ________________________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4" w:id="100"/>
    <w:p>
      <w:pPr>
        <w:spacing w:after="0"/>
        <w:ind w:left="0"/>
        <w:jc w:val="left"/>
      </w:pPr>
      <w:r>
        <w:rPr>
          <w:rFonts w:ascii="Times New Roman"/>
          <w:b/>
          <w:i w:val="false"/>
          <w:color w:val="000000"/>
        </w:rPr>
        <w:t xml:space="preserve"> Құзыреттер бойынша бағалау парағы</w:t>
      </w:r>
    </w:p>
    <w:bookmarkEnd w:id="100"/>
    <w:bookmarkStart w:name="z115" w:id="101"/>
    <w:p>
      <w:pPr>
        <w:spacing w:after="0"/>
        <w:ind w:left="0"/>
        <w:jc w:val="both"/>
      </w:pPr>
      <w:r>
        <w:rPr>
          <w:rFonts w:ascii="Times New Roman"/>
          <w:b w:val="false"/>
          <w:i w:val="false"/>
          <w:color w:val="000000"/>
          <w:sz w:val="28"/>
        </w:rPr>
        <w:t>
      _________________ жыл (бағаланатын жыл)</w:t>
      </w:r>
    </w:p>
    <w:bookmarkEnd w:id="101"/>
    <w:bookmarkStart w:name="z116" w:id="10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 Бағаланатын қызметшінің лауазымы: _____________________________________________________ Бағаланатын қызметшінің құрылымдық бөлімшесінің атауы:_________________________________ _______________________________________________________________________________________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xml:space="preserve">
№ </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1</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2</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3</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4</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5</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6</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7</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8</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9</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10</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11</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5"/>
    <w:bookmarkStart w:name="z130" w:id="116"/>
    <w:p>
      <w:pPr>
        <w:spacing w:after="0"/>
        <w:ind w:left="0"/>
        <w:jc w:val="both"/>
      </w:pPr>
      <w:r>
        <w:rPr>
          <w:rFonts w:ascii="Times New Roman"/>
          <w:b w:val="false"/>
          <w:i w:val="false"/>
          <w:color w:val="000000"/>
          <w:sz w:val="28"/>
        </w:rPr>
        <w:t>
      Қызметші Тікелей басшы _______________________________ _____________________________ (тегі, аты-жөні) (тегі, аты-жөні) күні __________________________ күні ________________________ қолы __________________________ қолы 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17"/>
    <w:p>
      <w:pPr>
        <w:spacing w:after="0"/>
        <w:ind w:left="0"/>
        <w:jc w:val="left"/>
      </w:pPr>
      <w:r>
        <w:rPr>
          <w:rFonts w:ascii="Times New Roman"/>
          <w:b/>
          <w:i w:val="false"/>
          <w:color w:val="000000"/>
        </w:rPr>
        <w:t xml:space="preserve"> Құзыреттердің мінез-құлық индикаторлары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Құзыреттер атауы</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Қызметтік басқару</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E-2;</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E-3;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Тапсырмаларды жүйесіз орындайды;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6"/>
          <w:p>
            <w:pPr>
              <w:spacing w:after="20"/>
              <w:ind w:left="20"/>
              <w:jc w:val="both"/>
            </w:pPr>
            <w:r>
              <w:rPr>
                <w:rFonts w:ascii="Times New Roman"/>
                <w:b w:val="false"/>
                <w:i w:val="false"/>
                <w:color w:val="000000"/>
                <w:sz w:val="20"/>
              </w:rPr>
              <w:t>
Ынтымақтастық</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7"/>
          <w:p>
            <w:pPr>
              <w:spacing w:after="20"/>
              <w:ind w:left="20"/>
              <w:jc w:val="both"/>
            </w:pPr>
            <w:r>
              <w:rPr>
                <w:rFonts w:ascii="Times New Roman"/>
                <w:b w:val="false"/>
                <w:i w:val="false"/>
                <w:color w:val="000000"/>
                <w:sz w:val="20"/>
              </w:rPr>
              <w:t>
E-2;</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8"/>
          <w:p>
            <w:pPr>
              <w:spacing w:after="20"/>
              <w:ind w:left="20"/>
              <w:jc w:val="both"/>
            </w:pPr>
            <w:r>
              <w:rPr>
                <w:rFonts w:ascii="Times New Roman"/>
                <w:b w:val="false"/>
                <w:i w:val="false"/>
                <w:color w:val="000000"/>
                <w:sz w:val="20"/>
              </w:rPr>
              <w:t>
Ұжымда сенімді қарым-қатынас орнатады;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9"/>
          <w:p>
            <w:pPr>
              <w:spacing w:after="20"/>
              <w:ind w:left="20"/>
              <w:jc w:val="both"/>
            </w:pPr>
            <w:r>
              <w:rPr>
                <w:rFonts w:ascii="Times New Roman"/>
                <w:b w:val="false"/>
                <w:i w:val="false"/>
                <w:color w:val="000000"/>
                <w:sz w:val="20"/>
              </w:rPr>
              <w:t>
Ұжымда өзара сенімсіз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0"/>
          <w:p>
            <w:pPr>
              <w:spacing w:after="20"/>
              <w:ind w:left="20"/>
              <w:jc w:val="both"/>
            </w:pPr>
            <w:r>
              <w:rPr>
                <w:rFonts w:ascii="Times New Roman"/>
                <w:b w:val="false"/>
                <w:i w:val="false"/>
                <w:color w:val="000000"/>
                <w:sz w:val="20"/>
              </w:rPr>
              <w:t>
E-3;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1"/>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2"/>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3"/>
          <w:p>
            <w:pPr>
              <w:spacing w:after="20"/>
              <w:ind w:left="20"/>
              <w:jc w:val="both"/>
            </w:pPr>
            <w:r>
              <w:rPr>
                <w:rFonts w:ascii="Times New Roman"/>
                <w:b w:val="false"/>
                <w:i w:val="false"/>
                <w:color w:val="000000"/>
                <w:sz w:val="20"/>
              </w:rPr>
              <w:t>
Шешім қабылдау</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4"/>
          <w:p>
            <w:pPr>
              <w:spacing w:after="20"/>
              <w:ind w:left="20"/>
              <w:jc w:val="both"/>
            </w:pPr>
            <w:r>
              <w:rPr>
                <w:rFonts w:ascii="Times New Roman"/>
                <w:b w:val="false"/>
                <w:i w:val="false"/>
                <w:color w:val="000000"/>
                <w:sz w:val="20"/>
              </w:rPr>
              <w:t>
E-2;</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7"/>
          <w:p>
            <w:pPr>
              <w:spacing w:after="20"/>
              <w:ind w:left="20"/>
              <w:jc w:val="both"/>
            </w:pPr>
            <w:r>
              <w:rPr>
                <w:rFonts w:ascii="Times New Roman"/>
                <w:b w:val="false"/>
                <w:i w:val="false"/>
                <w:color w:val="000000"/>
                <w:sz w:val="20"/>
              </w:rPr>
              <w:t>
E-3;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8"/>
          <w:p>
            <w:pPr>
              <w:spacing w:after="20"/>
              <w:ind w:left="20"/>
              <w:jc w:val="both"/>
            </w:pPr>
            <w:r>
              <w:rPr>
                <w:rFonts w:ascii="Times New Roman"/>
                <w:b w:val="false"/>
                <w:i w:val="false"/>
                <w:color w:val="000000"/>
                <w:sz w:val="20"/>
              </w:rPr>
              <w:t xml:space="preserve">
Қажетті мәліметтерді таба алады;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9"/>
          <w:p>
            <w:pPr>
              <w:spacing w:after="20"/>
              <w:ind w:left="20"/>
              <w:jc w:val="both"/>
            </w:pPr>
            <w:r>
              <w:rPr>
                <w:rFonts w:ascii="Times New Roman"/>
                <w:b w:val="false"/>
                <w:i w:val="false"/>
                <w:color w:val="000000"/>
                <w:sz w:val="20"/>
              </w:rPr>
              <w:t xml:space="preserve">
Қажетті мәліметтерді таба алмайды;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0"/>
          <w:p>
            <w:pPr>
              <w:spacing w:after="20"/>
              <w:ind w:left="20"/>
              <w:jc w:val="both"/>
            </w:pPr>
            <w:r>
              <w:rPr>
                <w:rFonts w:ascii="Times New Roman"/>
                <w:b w:val="false"/>
                <w:i w:val="false"/>
                <w:color w:val="000000"/>
                <w:sz w:val="20"/>
              </w:rPr>
              <w:t>
Қызметті тұтынушыға бағдарлану</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1"/>
          <w:p>
            <w:pPr>
              <w:spacing w:after="20"/>
              <w:ind w:left="20"/>
              <w:jc w:val="both"/>
            </w:pPr>
            <w:r>
              <w:rPr>
                <w:rFonts w:ascii="Times New Roman"/>
                <w:b w:val="false"/>
                <w:i w:val="false"/>
                <w:color w:val="000000"/>
                <w:sz w:val="20"/>
              </w:rPr>
              <w:t>
E-2;</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2"/>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3"/>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4"/>
          <w:p>
            <w:pPr>
              <w:spacing w:after="20"/>
              <w:ind w:left="20"/>
              <w:jc w:val="both"/>
            </w:pPr>
            <w:r>
              <w:rPr>
                <w:rFonts w:ascii="Times New Roman"/>
                <w:b w:val="false"/>
                <w:i w:val="false"/>
                <w:color w:val="000000"/>
                <w:sz w:val="20"/>
              </w:rPr>
              <w:t>
E-3;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5"/>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6"/>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7"/>
          <w:p>
            <w:pPr>
              <w:spacing w:after="20"/>
              <w:ind w:left="20"/>
              <w:jc w:val="both"/>
            </w:pPr>
            <w:r>
              <w:rPr>
                <w:rFonts w:ascii="Times New Roman"/>
                <w:b w:val="false"/>
                <w:i w:val="false"/>
                <w:color w:val="000000"/>
                <w:sz w:val="20"/>
              </w:rPr>
              <w:t>
Қызметті тұтынушыға ақпараттандыру</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8"/>
          <w:p>
            <w:pPr>
              <w:spacing w:after="20"/>
              <w:ind w:left="20"/>
              <w:jc w:val="both"/>
            </w:pPr>
            <w:r>
              <w:rPr>
                <w:rFonts w:ascii="Times New Roman"/>
                <w:b w:val="false"/>
                <w:i w:val="false"/>
                <w:color w:val="000000"/>
                <w:sz w:val="20"/>
              </w:rPr>
              <w:t>
E-2;</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1"/>
          <w:p>
            <w:pPr>
              <w:spacing w:after="20"/>
              <w:ind w:left="20"/>
              <w:jc w:val="both"/>
            </w:pPr>
            <w:r>
              <w:rPr>
                <w:rFonts w:ascii="Times New Roman"/>
                <w:b w:val="false"/>
                <w:i w:val="false"/>
                <w:color w:val="000000"/>
                <w:sz w:val="20"/>
              </w:rPr>
              <w:t>
E-3;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2"/>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3"/>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4"/>
          <w:p>
            <w:pPr>
              <w:spacing w:after="20"/>
              <w:ind w:left="20"/>
              <w:jc w:val="both"/>
            </w:pPr>
            <w:r>
              <w:rPr>
                <w:rFonts w:ascii="Times New Roman"/>
                <w:b w:val="false"/>
                <w:i w:val="false"/>
                <w:color w:val="000000"/>
                <w:sz w:val="20"/>
              </w:rPr>
              <w:t>
Жеделділік</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5"/>
          <w:p>
            <w:pPr>
              <w:spacing w:after="20"/>
              <w:ind w:left="20"/>
              <w:jc w:val="both"/>
            </w:pPr>
            <w:r>
              <w:rPr>
                <w:rFonts w:ascii="Times New Roman"/>
                <w:b w:val="false"/>
                <w:i w:val="false"/>
                <w:color w:val="000000"/>
                <w:sz w:val="20"/>
              </w:rPr>
              <w:t>
E-2;</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6"/>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7"/>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8"/>
          <w:p>
            <w:pPr>
              <w:spacing w:after="20"/>
              <w:ind w:left="20"/>
              <w:jc w:val="both"/>
            </w:pPr>
            <w:r>
              <w:rPr>
                <w:rFonts w:ascii="Times New Roman"/>
                <w:b w:val="false"/>
                <w:i w:val="false"/>
                <w:color w:val="000000"/>
                <w:sz w:val="20"/>
              </w:rPr>
              <w:t>
E-3;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9"/>
          <w:p>
            <w:pPr>
              <w:spacing w:after="20"/>
              <w:ind w:left="20"/>
              <w:jc w:val="both"/>
            </w:pPr>
            <w:r>
              <w:rPr>
                <w:rFonts w:ascii="Times New Roman"/>
                <w:b w:val="false"/>
                <w:i w:val="false"/>
                <w:color w:val="000000"/>
                <w:sz w:val="20"/>
              </w:rPr>
              <w:t>
Жұмысты жақсарту жөнінде ұсыныстар енгізеді;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0"/>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1"/>
          <w:p>
            <w:pPr>
              <w:spacing w:after="20"/>
              <w:ind w:left="20"/>
              <w:jc w:val="both"/>
            </w:pPr>
            <w:r>
              <w:rPr>
                <w:rFonts w:ascii="Times New Roman"/>
                <w:b w:val="false"/>
                <w:i w:val="false"/>
                <w:color w:val="000000"/>
                <w:sz w:val="20"/>
              </w:rPr>
              <w:t>
Өздігінен даму</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2"/>
          <w:p>
            <w:pPr>
              <w:spacing w:after="20"/>
              <w:ind w:left="20"/>
              <w:jc w:val="both"/>
            </w:pPr>
            <w:r>
              <w:rPr>
                <w:rFonts w:ascii="Times New Roman"/>
                <w:b w:val="false"/>
                <w:i w:val="false"/>
                <w:color w:val="000000"/>
                <w:sz w:val="20"/>
              </w:rPr>
              <w:t>
E-2;</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3"/>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4"/>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5"/>
          <w:p>
            <w:pPr>
              <w:spacing w:after="20"/>
              <w:ind w:left="20"/>
              <w:jc w:val="both"/>
            </w:pPr>
            <w:r>
              <w:rPr>
                <w:rFonts w:ascii="Times New Roman"/>
                <w:b w:val="false"/>
                <w:i w:val="false"/>
                <w:color w:val="000000"/>
                <w:sz w:val="20"/>
              </w:rPr>
              <w:t>
E-3;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8"/>
          <w:p>
            <w:pPr>
              <w:spacing w:after="20"/>
              <w:ind w:left="20"/>
              <w:jc w:val="both"/>
            </w:pPr>
            <w:r>
              <w:rPr>
                <w:rFonts w:ascii="Times New Roman"/>
                <w:b w:val="false"/>
                <w:i w:val="false"/>
                <w:color w:val="000000"/>
                <w:sz w:val="20"/>
              </w:rPr>
              <w:t>
Адалдық</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9"/>
          <w:p>
            <w:pPr>
              <w:spacing w:after="20"/>
              <w:ind w:left="20"/>
              <w:jc w:val="both"/>
            </w:pPr>
            <w:r>
              <w:rPr>
                <w:rFonts w:ascii="Times New Roman"/>
                <w:b w:val="false"/>
                <w:i w:val="false"/>
                <w:color w:val="000000"/>
                <w:sz w:val="20"/>
              </w:rPr>
              <w:t>
E-2;</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0"/>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1"/>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3"/>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74"/>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5"/>
          <w:p>
            <w:pPr>
              <w:spacing w:after="20"/>
              <w:ind w:left="20"/>
              <w:jc w:val="both"/>
            </w:pPr>
            <w:r>
              <w:rPr>
                <w:rFonts w:ascii="Times New Roman"/>
                <w:b w:val="false"/>
                <w:i w:val="false"/>
                <w:color w:val="000000"/>
                <w:sz w:val="20"/>
              </w:rPr>
              <w:t>
Стресске орнықтылық</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6"/>
          <w:p>
            <w:pPr>
              <w:spacing w:after="20"/>
              <w:ind w:left="20"/>
              <w:jc w:val="both"/>
            </w:pPr>
            <w:r>
              <w:rPr>
                <w:rFonts w:ascii="Times New Roman"/>
                <w:b w:val="false"/>
                <w:i w:val="false"/>
                <w:color w:val="000000"/>
                <w:sz w:val="20"/>
              </w:rPr>
              <w:t>
E-2;</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7"/>
          <w:p>
            <w:pPr>
              <w:spacing w:after="20"/>
              <w:ind w:left="20"/>
              <w:jc w:val="both"/>
            </w:pPr>
            <w:r>
              <w:rPr>
                <w:rFonts w:ascii="Times New Roman"/>
                <w:b w:val="false"/>
                <w:i w:val="false"/>
                <w:color w:val="000000"/>
                <w:sz w:val="20"/>
              </w:rPr>
              <w:t>
E-3;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8"/>
          <w:p>
            <w:pPr>
              <w:spacing w:after="20"/>
              <w:ind w:left="20"/>
              <w:jc w:val="both"/>
            </w:pPr>
            <w:r>
              <w:rPr>
                <w:rFonts w:ascii="Times New Roman"/>
                <w:b w:val="false"/>
                <w:i w:val="false"/>
                <w:color w:val="000000"/>
                <w:sz w:val="20"/>
              </w:rPr>
              <w:t>
Жауапкершілік</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9"/>
          <w:p>
            <w:pPr>
              <w:spacing w:after="20"/>
              <w:ind w:left="20"/>
              <w:jc w:val="both"/>
            </w:pPr>
            <w:r>
              <w:rPr>
                <w:rFonts w:ascii="Times New Roman"/>
                <w:b w:val="false"/>
                <w:i w:val="false"/>
                <w:color w:val="000000"/>
                <w:sz w:val="20"/>
              </w:rPr>
              <w:t>
E-2;</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0"/>
          <w:p>
            <w:pPr>
              <w:spacing w:after="20"/>
              <w:ind w:left="20"/>
              <w:jc w:val="both"/>
            </w:pPr>
            <w:r>
              <w:rPr>
                <w:rFonts w:ascii="Times New Roman"/>
                <w:b w:val="false"/>
                <w:i w:val="false"/>
                <w:color w:val="000000"/>
                <w:sz w:val="20"/>
              </w:rPr>
              <w:t>
E-3;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1"/>
          <w:p>
            <w:pPr>
              <w:spacing w:after="20"/>
              <w:ind w:left="20"/>
              <w:jc w:val="both"/>
            </w:pPr>
            <w:r>
              <w:rPr>
                <w:rFonts w:ascii="Times New Roman"/>
                <w:b w:val="false"/>
                <w:i w:val="false"/>
                <w:color w:val="000000"/>
                <w:sz w:val="20"/>
              </w:rPr>
              <w:t>
Бастамашылдық</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 </w:t>
            </w:r>
          </w:p>
          <w:p>
            <w:pPr>
              <w:spacing w:after="20"/>
              <w:ind w:left="20"/>
              <w:jc w:val="both"/>
            </w:pPr>
            <w:r>
              <w:rPr>
                <w:rFonts w:ascii="Times New Roman"/>
                <w:b w:val="false"/>
                <w:i w:val="false"/>
                <w:color w:val="000000"/>
                <w:sz w:val="20"/>
              </w:rPr>
              <w:t>
E- 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2"/>
          <w:p>
            <w:pPr>
              <w:spacing w:after="20"/>
              <w:ind w:left="20"/>
              <w:jc w:val="both"/>
            </w:pPr>
            <w:r>
              <w:rPr>
                <w:rFonts w:ascii="Times New Roman"/>
                <w:b w:val="false"/>
                <w:i w:val="false"/>
                <w:color w:val="000000"/>
                <w:sz w:val="20"/>
              </w:rPr>
              <w:t>
E-2;</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E-3(Құрылымдық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3"/>
          <w:p>
            <w:pPr>
              <w:spacing w:after="20"/>
              <w:ind w:left="20"/>
              <w:jc w:val="both"/>
            </w:pPr>
            <w:r>
              <w:rPr>
                <w:rFonts w:ascii="Times New Roman"/>
                <w:b w:val="false"/>
                <w:i w:val="false"/>
                <w:color w:val="000000"/>
                <w:sz w:val="20"/>
              </w:rPr>
              <w:t>
E-3;*</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 (тегі, аты-жөнінің бірінші әріптері) күні________________________ қолы ______________________</w:t>
            </w:r>
          </w:p>
        </w:tc>
      </w:tr>
    </w:tbl>
    <w:bookmarkStart w:name="z384" w:id="184"/>
    <w:p>
      <w:pPr>
        <w:spacing w:after="0"/>
        <w:ind w:left="0"/>
        <w:jc w:val="left"/>
      </w:pPr>
      <w:r>
        <w:rPr>
          <w:rFonts w:ascii="Times New Roman"/>
          <w:b/>
          <w:i w:val="false"/>
          <w:color w:val="000000"/>
        </w:rPr>
        <w:t xml:space="preserve"> Бағалау жөніндегі комиссия отырысының хаттамасы</w:t>
      </w:r>
    </w:p>
    <w:bookmarkEnd w:id="184"/>
    <w:bookmarkStart w:name="z385" w:id="185"/>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w:t>
      </w:r>
    </w:p>
    <w:bookmarkEnd w:id="185"/>
    <w:bookmarkStart w:name="z386" w:id="186"/>
    <w:p>
      <w:pPr>
        <w:spacing w:after="0"/>
        <w:ind w:left="0"/>
        <w:jc w:val="both"/>
      </w:pPr>
      <w:r>
        <w:rPr>
          <w:rFonts w:ascii="Times New Roman"/>
          <w:b w:val="false"/>
          <w:i w:val="false"/>
          <w:color w:val="000000"/>
          <w:sz w:val="28"/>
        </w:rPr>
        <w:t>
      Бағалау нәтижелері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7"/>
          <w:p>
            <w:pPr>
              <w:spacing w:after="20"/>
              <w:ind w:left="20"/>
              <w:jc w:val="both"/>
            </w:pPr>
            <w:r>
              <w:rPr>
                <w:rFonts w:ascii="Times New Roman"/>
                <w:b w:val="false"/>
                <w:i w:val="false"/>
                <w:color w:val="000000"/>
                <w:sz w:val="20"/>
              </w:rPr>
              <w:t xml:space="preserve">
№ </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8"/>
          <w:p>
            <w:pPr>
              <w:spacing w:after="20"/>
              <w:ind w:left="20"/>
              <w:jc w:val="both"/>
            </w:pPr>
            <w:r>
              <w:rPr>
                <w:rFonts w:ascii="Times New Roman"/>
                <w:b w:val="false"/>
                <w:i w:val="false"/>
                <w:color w:val="000000"/>
                <w:sz w:val="20"/>
              </w:rPr>
              <w:t>
1.</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89"/>
          <w:p>
            <w:pPr>
              <w:spacing w:after="20"/>
              <w:ind w:left="20"/>
              <w:jc w:val="both"/>
            </w:pPr>
            <w:r>
              <w:rPr>
                <w:rFonts w:ascii="Times New Roman"/>
                <w:b w:val="false"/>
                <w:i w:val="false"/>
                <w:color w:val="000000"/>
                <w:sz w:val="20"/>
              </w:rPr>
              <w:t>
2.</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90"/>
          <w:p>
            <w:pPr>
              <w:spacing w:after="20"/>
              <w:ind w:left="20"/>
              <w:jc w:val="both"/>
            </w:pPr>
            <w:r>
              <w:rPr>
                <w:rFonts w:ascii="Times New Roman"/>
                <w:b w:val="false"/>
                <w:i w:val="false"/>
                <w:color w:val="000000"/>
                <w:sz w:val="20"/>
              </w:rPr>
              <w:t>
...</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191"/>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___________ (тегі, аты-жөні, қолы) Комиссияның мүшесі: _____________________________ Күні: ____________ (тегі, аты-жөні, қолы)</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