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7e58c" w14:textId="2f7e5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ауданының кейбір елді мекендерінің шекараларын (шегін) өзгерту туралы</w:t>
      </w:r>
    </w:p>
    <w:p>
      <w:pPr>
        <w:spacing w:after="0"/>
        <w:ind w:left="0"/>
        <w:jc w:val="both"/>
      </w:pPr>
      <w:r>
        <w:rPr>
          <w:rFonts w:ascii="Times New Roman"/>
          <w:b w:val="false"/>
          <w:i w:val="false"/>
          <w:color w:val="000000"/>
          <w:sz w:val="28"/>
        </w:rPr>
        <w:t>Бірлескен Қызылорда облысы Жалағаш ауданы әкімдігінің 2018 жылғы 21 қарашадағы № 269 қаулысы және Қызылорда облысы Жалағаш аудандық мәслихатының 2018 жылғы 21 қарашадағы № 32-3 шешімі. Қызылорда облысының Әділет департаментінде 2018 жылғы 19 желтоқсанда № 6570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 Қазақстан Республикасының 2003 жылғы 20 маусымдағы кодексінің 108-бабының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әкімшілік-аумақтық құрылысы туралы” Қазақстан Республикасының 1993 жылғы 8 желтоқсандағы Заңының 12-бабының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Жалағаш ауданының әкімдігі ҚАУЛЫ ЕТЕДІ және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бірлескен қаулы мен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Аққыр ауылының шекарасы (шегі) Аққыр ауылдық округі әкімшілік аумағы жерлерінен жалпы алаңы 232,0 гектар жерді қосу арқылы жалпы алаңы 358,0 гектар болып, Есет батыр ауылының шекарасы (шегі) Аламесек ауылдық округі әкімшілік аумағы жерлерінен жалпы алаңы 405,0 гектар жерді қосу арқылы жалпы алаңы 473,0 гектар болып, Жаңадария ауылының шекарасы (шегі) Жаңадария ауылдық округі әкімшілік аумағы жерлерінен жалпы алаңы 234,0 гектар жерді қосу арқылы жалпы алаңы 272,0 гектар болып, Жаңақоныс ауылының шекарасы (шегі) Таң ауылдық округі әкімшілік аумағы жерлерінен жалпы алаңы 168,0 гектар жерді қосу арқылы жалпы алаңы 176,0 гектар болып, Жаңаталап ауылының шекарасы (шегі) Жаңаталап ауылдық округі әкімшілік аумағы жерлерінен жалпы алаңы 404,0 гектар жерді қосу арқылы жалпы алаңы 416,0 гектар болып, Қаракеткен ауылының шекарасы (шегі) Қаракеткен ауылдық округі әкімшілік аумағы жерлерінен жалпы алаңы 222,0 гектар жерді қосу арқылы жалпы алаңы 248,0 гектар болып, Мырзабай ахун ауылының шекарасы (шегі) Мырзабай ахун ауылдық округі әкімшілік аумағы жерлерінен жалпы алаңы 481,0 гектар жерді қосу арқылы жалпы алаңы 551,0 гектар болып, Таң ауылының шекарасы (шегі) Таң ауылдық округі әкімшілік аумағы жерлерінен жалпы алаңы 231,0 гектар жерді қосу арқылы жалпы алаңы 278,0 гектар болып, М. Шәменов ауылының шекарасы (шегі) М. Шәменов ауылдық округі әкімшілік аумағы жерлерінен жалпы алаңы 178,0 гектар жерді қосу арқылы жалпы алаңы 266,0 гектар болып өзгертілсін.</w:t>
      </w:r>
    </w:p>
    <w:bookmarkEnd w:id="1"/>
    <w:bookmarkStart w:name="z6" w:id="2"/>
    <w:p>
      <w:pPr>
        <w:spacing w:after="0"/>
        <w:ind w:left="0"/>
        <w:jc w:val="both"/>
      </w:pPr>
      <w:r>
        <w:rPr>
          <w:rFonts w:ascii="Times New Roman"/>
          <w:b w:val="false"/>
          <w:i w:val="false"/>
          <w:color w:val="000000"/>
          <w:sz w:val="28"/>
        </w:rPr>
        <w:t>
      2. Осы бірлескен қаулы мен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Қ.Сәрсенбаев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r>
              <w:br/>
            </w:r>
            <w:r>
              <w:rPr>
                <w:rFonts w:ascii="Times New Roman"/>
                <w:b w:val="false"/>
                <w:i/>
                <w:color w:val="000000"/>
                <w:sz w:val="20"/>
              </w:rPr>
              <w:t xml:space="preserve">32-сессиясының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Т.Төлегенов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әкімдігінің 2018 жылғы “ 21” қарашадағы № 269 қаулысына және Жалағаш аудандық мәслихатының 2018 жылғы “21” қарашадағы №32-3 шешіміне қосымша</w:t>
            </w:r>
          </w:p>
        </w:tc>
      </w:tr>
    </w:tbl>
    <w:bookmarkStart w:name="z11" w:id="3"/>
    <w:p>
      <w:pPr>
        <w:spacing w:after="0"/>
        <w:ind w:left="0"/>
        <w:jc w:val="left"/>
      </w:pPr>
      <w:r>
        <w:rPr>
          <w:rFonts w:ascii="Times New Roman"/>
          <w:b/>
          <w:i w:val="false"/>
          <w:color w:val="000000"/>
        </w:rPr>
        <w:t xml:space="preserve"> Аққыр ауылдық округінің Аққыр ауылының, Аламесек ауылдық округінің Есет батыр ауылының, Жаңадария ауылдық округінің Жаңадария ауылының, Таң ауылдық округінің Жаңақоныс ауылының, Жаңаталап ауылдық округінің Жаңаталап ауылының, Қаракеткен ауылдық округінің Қаракеткен ауылының, Мырзабай ахун ауылдық округінің Мырзабай ахун ауылының, Таң ауылдық округінің Таң ауылының шекарасы, М.Шәменов ауылдық округінің М.Шәменов ауылының шекаралары (шектері)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0"/>
        <w:gridCol w:w="3064"/>
        <w:gridCol w:w="2065"/>
        <w:gridCol w:w="2065"/>
        <w:gridCol w:w="1520"/>
        <w:gridCol w:w="2066"/>
      </w:tblGrid>
      <w:tr>
        <w:trPr>
          <w:trHeight w:val="30" w:hRule="atLeast"/>
        </w:trPr>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атауы</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іргелік жерлер</w:t>
            </w:r>
          </w:p>
        </w:tc>
        <w:tc>
          <w:tcPr>
            <w:tcW w:w="2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ауылының бекітілген шекарасы (шегі)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ауылының шекарасына (шегіне) қосылатын жерлердің алаңы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ауылының шекарасы (шегі)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батыр ауылының бекітілген шекарасы (шегі)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батыр ауылының шекарасына (шегіне) қосылатын жерлердің алаңы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батыр ауылының шекарасы (шегі)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ауылының бекітілген шекарасы (шегі)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ауылының шекарасына (шегіне) қосылатын жерлердің алаңы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ауылының шекарасы (шегі)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ауылының бекітілген шекарасы (шегі)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ауылының шекарасына (шегіне) қосылатын жерлердің алаңы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ауылының шекарасы (шегі)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ауылының бекітілген шекарасы (шегі)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ауылының шекарасына (шегіне) қосылатын жерлердің алаңы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ауылының шекарасы (шегі)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ауылының бекітілген шекарасы (шегі)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ауылының шекарасына (шегіне) қосылатын жерлердің алаңы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ауылының шекарасы (шегі)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ауылының бекітілген шекарасы (шегі)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ауылының шекарасына (шегіне) қосылатын жерлердің алаңы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ауылының шекарасы (шегі)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ауылының бекітілген шекарасы (шегі)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ауылының шекарасына (шегіне) қосылатын жерлердің алаңы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ауылының шекарасы (шегі)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М.Шәменов ауылының бекітілген шекарасы (шегі)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М.Шәменов ауылының шекарасына (шегіне) қосылатын жерлердің алаңы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М.Шәменов ауылының шекарасы (шегі)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