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de25" w14:textId="cead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2017 жылғы 8 тамыздағы № 05-16/148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2018 жылғы 14 қыркүйектегі № 256 шешімі. Қызылорда облысының Әділет департаментінде 2018 жылғы 9 қазанда № 6454 болып тіркелді. Күші жойылды - Қызылорда облысы Жаңақорған аудандық мәслихатының 2020 жылғы 2 қазандағы № 495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02.10.2020 </w:t>
      </w:r>
      <w:r>
        <w:rPr>
          <w:rFonts w:ascii="Times New Roman"/>
          <w:b w:val="false"/>
          <w:i w:val="false"/>
          <w:color w:val="ff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 оның мөлшерлерін белгілеу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Жаңақорған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Жаңақорған аудандық мәслихатының 2017 жылғы 8 тамыздағы </w:t>
      </w:r>
      <w:r>
        <w:rPr>
          <w:rFonts w:ascii="Times New Roman"/>
          <w:b w:val="false"/>
          <w:i w:val="false"/>
          <w:color w:val="000000"/>
          <w:sz w:val="28"/>
        </w:rPr>
        <w:t>№ 05-16/148</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6045 нөмірімен тіркелген, Қазақстан Республикасы нормативтік құқықтық актілерінің эталондық бақылау банкінде 2017 жылғы 7 қыркүйекте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жаңа редакцияда жазылсын:</w:t>
      </w:r>
    </w:p>
    <w:bookmarkStart w:name="z8" w:id="3"/>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 Жаңақорған аудандық бөлімі (бұдан әрі- Бөлім)";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абзацы жаңа редакцияда жазылсын:</w:t>
      </w:r>
    </w:p>
    <w:bookmarkStart w:name="z10" w:id="4"/>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5"/>
    <w:bookmarkStart w:name="z13" w:id="6"/>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кезекті ХХІV сессиясының төрағасы</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Абжалелова</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 xml:space="preserve">"Қызылорда облысының жұмыспен </w:t>
            </w:r>
            <w:r>
              <w:br/>
            </w:r>
            <w:r>
              <w:rPr>
                <w:rFonts w:ascii="Times New Roman"/>
                <w:b w:val="false"/>
                <w:i/>
                <w:color w:val="000000"/>
                <w:sz w:val="20"/>
              </w:rPr>
              <w:t xml:space="preserve">қамтудыүйлестіружәне әлеуметтік </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____________________ Т.Дүйсебаев</w:t>
            </w:r>
            <w:r>
              <w:br/>
            </w:r>
            <w:r>
              <w:rPr>
                <w:rFonts w:ascii="Times New Roman"/>
                <w:b w:val="false"/>
                <w:i/>
                <w:color w:val="000000"/>
                <w:sz w:val="20"/>
              </w:rPr>
              <w:t>14 қыркүйек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