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1a04" w14:textId="ce61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Сырдария аудандық мәслихатының 2017 жылғы 22 желтоқсандағы №153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24 қыркүйектегі № 231 шешімі. Қызылорда облысының Әділет департаментінде 2018 жылғы 1 қазанда № 6445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6120 нөмірімен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8012273,4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–4487622,5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–8895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–10885,5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–3504870,4 мың теңге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–8143730,2 мың теңге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таза бюджеттік кредиттеу – 159397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225804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66407 мың теңге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4) қаржы активтерімен жасалатын операциялар бойынша сальдо – 4000 мың теңге";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4000 мың теңге 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– - 294853,8 мың теңге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– 294853,8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225804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66472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135521,8 мың теңге.".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2018 жылғы 24 қыркүйектегі № 231 шешіміне 1 -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22 желтоқсандағы № 153 шешіміне 1 -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45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8012273,4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4487622,5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4136637,9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8143730,2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4178305,2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