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f5ac" w14:textId="5c7f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Қоғалыкөл ауылдық округінің 2019–2021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26 желтоқсандағы № 266 шешімі. Қызылорда облысының Әділет департаментінде 2018 жылғы 28 желтоқсанда № 6601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Қоғалыкөл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118500, 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5785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112700, 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120546, 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2046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Қоғалыкөл ауылдық округінің бюджетіне берілетін субвенциялар көлемі 2019 жылға 91770 мың теңге болып белгіленсін.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2019 жылғы 1 қаңтардан бастап қолданысқа енгiзiледi және ресми жариялауға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№266 шешіміне 1-қосымша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2019 жылға арналған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120546, 4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№266 шешіміне 2-қосымша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2020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№266 шешіміне 3-қосымша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