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48b9" w14:textId="c684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Тереңөзек кентінің 2019–2021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26 желтоқсандағы № 268 шешімі. Қызылорда облысының Әділет департаментінде 2018 жылғы 28 желтоқсанда № 6607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Тереңөзек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584377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–31611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4483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548283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587983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3606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Тереңөзек кентінің бюджетіне берілетін субвенциялар көлемі 2019 жылға 389364 мың теңге болып белгіленсін.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2019 жылғы 1 қаңтардан бастап қолданысқа енгiзiледi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32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№268 шешіміне 1-қосымша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2019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167558, 6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167558, 6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90548, 9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№268 шешіміне 2-қосымша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2020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№268 шешіміне 3-қосымша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