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5622" w14:textId="4185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Аманкелді ауылдық округінің 2019–2021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26 желтоқсандағы № 264 шешімі. Қызылорда облысының Әділет департаментінде 2018 жылғы 28 желтоқсанда № 6608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205071, 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199008, 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206691, 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- 1620,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1620,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1620, 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Аманкелді ауылдық округінің бюджетіне берілетін субвенциялар көлемі 2019 жылға 107041 мың теңге болып белгіленсін.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2019 жылғы 1 қаңтардан бастап қолданысқа енгiзiледi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32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№264 шешіміне 1-қосымша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2019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199008, 2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206691, 5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71841, 3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№264 шешіміне 2-қосымша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2020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№264 шешіміне 3-қосымша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