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ed22" w14:textId="099e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2018 жылғы 27 ақпандағы № 20/3 шешімі. Қызылорда облысының Әділет департаментінде 2018 жылғы 14 наурызда № 6204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1. Шиелі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шешiм алғашқы ресми жарияланған күнінен кейін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Маханбет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Сыздық</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