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d3d0" w14:textId="b1fd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Еңбекші ауылдық округінің бюджеті туралы" Шиелі аудандық мәслихатының 2017 жылғы 27 желтоқсандағы №1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8 шешімі. Қызылорда облысының Әділет департаментінде 2018 жылғы 5 сәуірде № 623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Еңбекш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3 нөмірімен тіркелген,Қазақстан Республикасының нормативтік құқықтық актілердің эталондық бақылау банкінде 2018 жылы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Еңбекші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8 703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126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3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27 474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8 703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8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