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14de" w14:textId="d2c1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16 наурыздағы № 21/173 шешімі. Маңғыстау облысы Әділет департаментінде 2018 жылғы 3 сәуірде № 3557 болып тіркелді. Күші жойылды-Маңғыстау облысы Бейнеу аудандық мәслихатының 2020 жылғы 31 наурыздағы № 47/386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аудандық мәслихатының 31.03.2020 </w:t>
      </w:r>
      <w:r>
        <w:rPr>
          <w:rFonts w:ascii="Times New Roman"/>
          <w:b w:val="false"/>
          <w:i w:val="false"/>
          <w:color w:val="ff0000"/>
          <w:sz w:val="28"/>
        </w:rPr>
        <w:t>№ 47/386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Бейнеу ауданы аумағында жүзеге асыратын барлық салық төлеушілер үшін айына бірыңғай тіркелген салық мөлшерлемелерінің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аудандық мәслихатының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№3/26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мөлшерлемелерін белгілеу туралы" (нормативтік құқықтық актілерді мемлекеттік тіркеу Тізілімінде №3105 болып тіркелген,  2016 жылғы 8 тамызда "Әділет" ақпараттық-құқықтық жүйесінде жарияланған) шешімінің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бойынша мемлекеттік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Е.Нұрбаев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№21/173 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Бейнеу ауданы аумағында жүзеге асыратын барлық салық төлеушілер үшін айына бірыңғай тіркелген салық мөлшерлемесінің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4892"/>
        <w:gridCol w:w="5286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Рет саны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 салу объектісінің атауы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Бірыңғай тіркелген салық мөлшерлемесінің мөлшері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өткізуге арналған ұтыссыз ойын автоматы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