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8834" w14:textId="1a588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Маңғыстау облысы Бейнеу ауданы әкімдігінің 2018 жылғы 12 наурыздағы № 37 қаулысы. Маңғыстау облысы Әділет департаментінде 2018 жылғы 11 сәуірде № 3563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18 бабының</w:t>
      </w:r>
      <w:r>
        <w:rPr>
          <w:rFonts w:ascii="Times New Roman"/>
          <w:b w:val="false"/>
          <w:i w:val="false"/>
          <w:color w:val="000000"/>
          <w:sz w:val="28"/>
        </w:rPr>
        <w:t xml:space="preserve">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xml:space="preserve"> сәйкес аудан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Коммуналдық меншікке келіп түскен қараусыз қалған жануарларды келіп түсу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Бейнеу ауданының әкімдігінің 2012 жылғы 20 сәуірдегі </w:t>
      </w:r>
      <w:r>
        <w:rPr>
          <w:rFonts w:ascii="Times New Roman"/>
          <w:b w:val="false"/>
          <w:i w:val="false"/>
          <w:color w:val="000000"/>
          <w:sz w:val="28"/>
        </w:rPr>
        <w:t>№ 55</w:t>
      </w:r>
      <w:r>
        <w:rPr>
          <w:rFonts w:ascii="Times New Roman"/>
          <w:b w:val="false"/>
          <w:i w:val="false"/>
          <w:color w:val="000000"/>
          <w:sz w:val="28"/>
        </w:rPr>
        <w:t xml:space="preserve"> "Коммуналдық меншікке келіп түскен қараусыз қалған жануарларды келіп түсу және пайдалану қағидасын бекіту туралы" қаулысының (нормативтік құқықтық актілерді мемлекеттік тіркеу тізілімінде № 11-3-135 болып тіркелген, 2012 жылғы 14 маусымда "Рауан" газетінде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"Бейнеу аудандық ауыл шаруашылығы және ветеринария бөлімі" мемлекеттік мекемесі (С.Қабиев)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аудан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орындалысын бақылау аудан әкімінің орынбасары К.Машырықовқа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6" w:id="6"/>
    <w:p>
      <w:pPr>
        <w:spacing w:after="0"/>
        <w:ind w:left="0"/>
        <w:jc w:val="both"/>
      </w:pPr>
      <w:r>
        <w:rPr>
          <w:rFonts w:ascii="Times New Roman"/>
          <w:b w:val="false"/>
          <w:i w:val="false"/>
          <w:color w:val="000000"/>
          <w:sz w:val="28"/>
        </w:rPr>
        <w:t>
      "Бейнеу аудандық ауыл шаруашылығы</w:t>
      </w:r>
    </w:p>
    <w:bookmarkEnd w:id="6"/>
    <w:bookmarkStart w:name="z7" w:id="7"/>
    <w:p>
      <w:pPr>
        <w:spacing w:after="0"/>
        <w:ind w:left="0"/>
        <w:jc w:val="both"/>
      </w:pPr>
      <w:r>
        <w:rPr>
          <w:rFonts w:ascii="Times New Roman"/>
          <w:b w:val="false"/>
          <w:i w:val="false"/>
          <w:color w:val="000000"/>
          <w:sz w:val="28"/>
        </w:rPr>
        <w:t>
      және ветеринария бөлімі" мемлекеттік</w:t>
      </w:r>
    </w:p>
    <w:bookmarkEnd w:id="7"/>
    <w:bookmarkStart w:name="z8" w:id="8"/>
    <w:p>
      <w:pPr>
        <w:spacing w:after="0"/>
        <w:ind w:left="0"/>
        <w:jc w:val="both"/>
      </w:pPr>
      <w:r>
        <w:rPr>
          <w:rFonts w:ascii="Times New Roman"/>
          <w:b w:val="false"/>
          <w:i w:val="false"/>
          <w:color w:val="000000"/>
          <w:sz w:val="28"/>
        </w:rPr>
        <w:t>
      мекемесінің басшысы С.Қабиев</w:t>
      </w:r>
    </w:p>
    <w:bookmarkEnd w:id="8"/>
    <w:bookmarkStart w:name="z9" w:id="9"/>
    <w:p>
      <w:pPr>
        <w:spacing w:after="0"/>
        <w:ind w:left="0"/>
        <w:jc w:val="both"/>
      </w:pPr>
      <w:r>
        <w:rPr>
          <w:rFonts w:ascii="Times New Roman"/>
          <w:b w:val="false"/>
          <w:i w:val="false"/>
          <w:color w:val="000000"/>
          <w:sz w:val="28"/>
        </w:rPr>
        <w:t>
      12 наурыз 2017ж</w:t>
      </w:r>
    </w:p>
    <w:bookmarkEnd w:id="9"/>
    <w:p>
      <w:pPr>
        <w:spacing w:after="0"/>
        <w:ind w:left="0"/>
        <w:jc w:val="both"/>
      </w:pPr>
      <w:r>
        <w:rPr>
          <w:rFonts w:ascii="Times New Roman"/>
          <w:b w:val="false"/>
          <w:i w:val="false"/>
          <w:color w:val="000000"/>
          <w:sz w:val="28"/>
        </w:rPr>
        <w:t>
      "Бейнеу аудандық экономика және қаржы</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Б.Әзірханов</w:t>
      </w:r>
    </w:p>
    <w:p>
      <w:pPr>
        <w:spacing w:after="0"/>
        <w:ind w:left="0"/>
        <w:jc w:val="both"/>
      </w:pPr>
      <w:r>
        <w:rPr>
          <w:rFonts w:ascii="Times New Roman"/>
          <w:b w:val="false"/>
          <w:i w:val="false"/>
          <w:color w:val="000000"/>
          <w:sz w:val="28"/>
        </w:rPr>
        <w:t>
      15 наурыз 2017ж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ауданының әкімдігінің</w:t>
            </w:r>
            <w:r>
              <w:br/>
            </w:r>
            <w:r>
              <w:rPr>
                <w:rFonts w:ascii="Times New Roman"/>
                <w:b w:val="false"/>
                <w:i w:val="false"/>
                <w:color w:val="000000"/>
                <w:sz w:val="20"/>
              </w:rPr>
              <w:t>2018 жылғы 12 наурыздағы</w:t>
            </w:r>
            <w:r>
              <w:br/>
            </w:r>
            <w:r>
              <w:rPr>
                <w:rFonts w:ascii="Times New Roman"/>
                <w:b w:val="false"/>
                <w:i w:val="false"/>
                <w:color w:val="000000"/>
                <w:sz w:val="20"/>
              </w:rPr>
              <w:t>№ 37 қаулысымен бекітілген</w:t>
            </w:r>
            <w:r>
              <w:br/>
            </w:r>
          </w:p>
        </w:tc>
      </w:tr>
    </w:tbl>
    <w:bookmarkStart w:name="z26" w:id="10"/>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қағидалары 1. Жалпы ережелер</w:t>
      </w:r>
    </w:p>
    <w:bookmarkEnd w:id="10"/>
    <w:bookmarkStart w:name="z10" w:id="11"/>
    <w:p>
      <w:pPr>
        <w:spacing w:after="0"/>
        <w:ind w:left="0"/>
        <w:jc w:val="both"/>
      </w:pPr>
      <w:r>
        <w:rPr>
          <w:rFonts w:ascii="Times New Roman"/>
          <w:b w:val="false"/>
          <w:i w:val="false"/>
          <w:color w:val="000000"/>
          <w:sz w:val="28"/>
        </w:rPr>
        <w:t xml:space="preserve">
      1. Осы коммуналдық меншікке келіп түскен қараусыз қалған жануарларды келіп түсу және пайдалану қағидалары (әрі қарай-қағидалар)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келіп түсу және пайдалану тәртібін айқындайды.</w:t>
      </w:r>
    </w:p>
    <w:bookmarkEnd w:id="11"/>
    <w:bookmarkStart w:name="z11" w:id="12"/>
    <w:p>
      <w:pPr>
        <w:spacing w:after="0"/>
        <w:ind w:left="0"/>
        <w:jc w:val="both"/>
      </w:pPr>
      <w:r>
        <w:rPr>
          <w:rFonts w:ascii="Times New Roman"/>
          <w:b w:val="false"/>
          <w:i w:val="false"/>
          <w:color w:val="000000"/>
          <w:sz w:val="28"/>
        </w:rPr>
        <w:t>
      2. Тұлға өзінің бағуындағы қараусыз қалған жануарларды меншігіне алудан бас тартқан кезде олар аудандық коммуналдық меншікке түседі және осы қағидалармен айқындалған тәртіпте пайдаланылады.</w:t>
      </w:r>
    </w:p>
    <w:bookmarkEnd w:id="12"/>
    <w:p>
      <w:pPr>
        <w:spacing w:after="0"/>
        <w:ind w:left="0"/>
        <w:jc w:val="left"/>
      </w:pPr>
      <w:r>
        <w:rPr>
          <w:rFonts w:ascii="Times New Roman"/>
          <w:b/>
          <w:i w:val="false"/>
          <w:color w:val="000000"/>
        </w:rPr>
        <w:t xml:space="preserve"> 2. Қараусыз қалған жануарлардың аудандық коммуналдық меншікке келіп түсуі</w:t>
      </w:r>
    </w:p>
    <w:bookmarkStart w:name="z12"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Қараусыз қалған жануарлардың аудандық коммуналдық меншікке келіп түсуі қабылдау-беру актісі негізінде жүзеге асырылады. Қабылдау-беру актісі қараусыз қалған жануарларды берген тұлғаның, тиісті ауыл, ауылдық округ әкімінің (бұдан әрі-әкім), "Бейнеу аудандық кәсіпкерлік, ауыл шаруашылығы бөлімі" мемлекеттік мекемесінің және "Бейнеу аудандық экономика және қаржы бөлімі" мемлекеттік мекемесінің (бұдан әрі –экономика және қаржы бөлімі) жауапты қызметкерлерінің қатысуымен жасалады. Қабылдау-беру актісі экономика және қаржы бөлімінің басшысымен немесе оны алмастыратын лауазымды тұлғамен бекітіледі.</w:t>
      </w:r>
    </w:p>
    <w:bookmarkEnd w:id="13"/>
    <w:p>
      <w:pPr>
        <w:spacing w:after="0"/>
        <w:ind w:left="0"/>
        <w:jc w:val="both"/>
      </w:pPr>
      <w:r>
        <w:rPr>
          <w:rFonts w:ascii="Times New Roman"/>
          <w:b w:val="false"/>
          <w:i w:val="false"/>
          <w:color w:val="000000"/>
          <w:sz w:val="28"/>
        </w:rPr>
        <w:t>
      Қабылдау-беру актісінде міндетті түрде қараусыз қалған жануарлардың жасы, тұқымы, түсі, жынысы, жай-күйі және саулығы көрсетілуі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Бейнеу ауданы әкімдігінің 26.01.2021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Қараусыз қалған жануарларды бағалау, есепке алу және бекітіп беру</w:t>
      </w:r>
    </w:p>
    <w:bookmarkStart w:name="z14" w:id="14"/>
    <w:p>
      <w:pPr>
        <w:spacing w:after="0"/>
        <w:ind w:left="0"/>
        <w:jc w:val="both"/>
      </w:pPr>
      <w:r>
        <w:rPr>
          <w:rFonts w:ascii="Times New Roman"/>
          <w:b w:val="false"/>
          <w:i w:val="false"/>
          <w:color w:val="000000"/>
          <w:sz w:val="28"/>
        </w:rPr>
        <w:t>
      4. Аудандық коммуналдық меншікке келіп түскен қараусыз қалған жануарларды одан әрі пайдалану үшін оларды аудандық коммуналдық мүліктер тізбесіне енгізу және бағалау (қайта бағалау) жүргізіледі. Тізбеге енгізу және бағалау (қайта бағалау) жөніндегі жұмыстарды Қазақстан Республикасының заңнамасымен белгіленген тәртіпте экономика және қаржы бөлімі жүзеге асырады.</w:t>
      </w:r>
    </w:p>
    <w:bookmarkEnd w:id="14"/>
    <w:bookmarkStart w:name="z15" w:id="15"/>
    <w:p>
      <w:pPr>
        <w:spacing w:after="0"/>
        <w:ind w:left="0"/>
        <w:jc w:val="both"/>
      </w:pPr>
      <w:r>
        <w:rPr>
          <w:rFonts w:ascii="Times New Roman"/>
          <w:b w:val="false"/>
          <w:i w:val="false"/>
          <w:color w:val="000000"/>
          <w:sz w:val="28"/>
        </w:rPr>
        <w:t>
      5. Бағалау жүзеге асырылғаннан кейін қараусыз қалған жануарлар аудан әкімдігінің қаулысы негізінде тиісті әкімдердің аппараттарының теңгеріміне бекітіліп беріледі. Теңгерімге алу Қазақстан Республикасының заңнамасымен белгілеген тәртіпте қабылдау-беру актісі негізінде жүзеге асырылады.</w:t>
      </w:r>
    </w:p>
    <w:bookmarkEnd w:id="15"/>
    <w:p>
      <w:pPr>
        <w:spacing w:after="0"/>
        <w:ind w:left="0"/>
        <w:jc w:val="left"/>
      </w:pPr>
      <w:r>
        <w:rPr>
          <w:rFonts w:ascii="Times New Roman"/>
          <w:b/>
          <w:i w:val="false"/>
          <w:color w:val="000000"/>
        </w:rPr>
        <w:t xml:space="preserve"> 4. Қараусыз қалған жануарларды одан әрі пайдалану</w:t>
      </w:r>
    </w:p>
    <w:bookmarkStart w:name="z16" w:id="16"/>
    <w:p>
      <w:pPr>
        <w:spacing w:after="0"/>
        <w:ind w:left="0"/>
        <w:jc w:val="both"/>
      </w:pPr>
      <w:r>
        <w:rPr>
          <w:rFonts w:ascii="Times New Roman"/>
          <w:b w:val="false"/>
          <w:i w:val="false"/>
          <w:color w:val="000000"/>
          <w:sz w:val="28"/>
        </w:rPr>
        <w:t>
      6. Аудандық коммуналдық меншікке келіп түскен қараусыз қалған жануарлар мынадай тәсілдердің біреуімен пайдаланылады:</w:t>
      </w:r>
    </w:p>
    <w:bookmarkEnd w:id="16"/>
    <w:bookmarkStart w:name="z17" w:id="17"/>
    <w:p>
      <w:pPr>
        <w:spacing w:after="0"/>
        <w:ind w:left="0"/>
        <w:jc w:val="both"/>
      </w:pPr>
      <w:r>
        <w:rPr>
          <w:rFonts w:ascii="Times New Roman"/>
          <w:b w:val="false"/>
          <w:i w:val="false"/>
          <w:color w:val="000000"/>
          <w:sz w:val="28"/>
        </w:rPr>
        <w:t>
      1) қосалқы шаруашылығы бар мемлекеттік заңды тұлғалардың теңгеріміне өтеусіз беру;</w:t>
      </w:r>
    </w:p>
    <w:bookmarkEnd w:id="17"/>
    <w:bookmarkStart w:name="z18" w:id="18"/>
    <w:p>
      <w:pPr>
        <w:spacing w:after="0"/>
        <w:ind w:left="0"/>
        <w:jc w:val="both"/>
      </w:pPr>
      <w:r>
        <w:rPr>
          <w:rFonts w:ascii="Times New Roman"/>
          <w:b w:val="false"/>
          <w:i w:val="false"/>
          <w:color w:val="000000"/>
          <w:sz w:val="28"/>
        </w:rPr>
        <w:t>
      2) аукцион арқылы сату;</w:t>
      </w:r>
    </w:p>
    <w:bookmarkEnd w:id="18"/>
    <w:bookmarkStart w:name="z19" w:id="19"/>
    <w:p>
      <w:pPr>
        <w:spacing w:after="0"/>
        <w:ind w:left="0"/>
        <w:jc w:val="both"/>
      </w:pPr>
      <w:r>
        <w:rPr>
          <w:rFonts w:ascii="Times New Roman"/>
          <w:b w:val="false"/>
          <w:i w:val="false"/>
          <w:color w:val="000000"/>
          <w:sz w:val="28"/>
        </w:rPr>
        <w:t>
      3) сауда ұйымдары арқылы сату;</w:t>
      </w:r>
    </w:p>
    <w:bookmarkEnd w:id="19"/>
    <w:bookmarkStart w:name="z20" w:id="20"/>
    <w:p>
      <w:pPr>
        <w:spacing w:after="0"/>
        <w:ind w:left="0"/>
        <w:jc w:val="both"/>
      </w:pP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өтеусіз беру.</w:t>
      </w:r>
    </w:p>
    <w:bookmarkEnd w:id="20"/>
    <w:bookmarkStart w:name="z21" w:id="21"/>
    <w:p>
      <w:pPr>
        <w:spacing w:after="0"/>
        <w:ind w:left="0"/>
        <w:jc w:val="both"/>
      </w:pPr>
      <w:r>
        <w:rPr>
          <w:rFonts w:ascii="Times New Roman"/>
          <w:b w:val="false"/>
          <w:i w:val="false"/>
          <w:color w:val="000000"/>
          <w:sz w:val="28"/>
        </w:rPr>
        <w:t>
      7. Аудандық коммуналдық меншікке келіп түскен қараусыз қалған жануарларды одан әрі пайдалану тәсілі әрбір нақты жағдайда аудан әкімдігінің қаулысымен құрылған комиссиямен (бұдан әрі–комиссия) шешіледі. Комиссия шешімі хаттамамен рәсімделеді.</w:t>
      </w:r>
    </w:p>
    <w:bookmarkEnd w:id="21"/>
    <w:p>
      <w:pPr>
        <w:spacing w:after="0"/>
        <w:ind w:left="0"/>
        <w:jc w:val="left"/>
      </w:pPr>
      <w:r>
        <w:rPr>
          <w:rFonts w:ascii="Times New Roman"/>
          <w:b/>
          <w:i w:val="false"/>
          <w:color w:val="000000"/>
        </w:rPr>
        <w:t xml:space="preserve"> 5. Қараусыз қалған жануарларды бұрынғы меншік иесіне қайтару</w:t>
      </w:r>
    </w:p>
    <w:bookmarkStart w:name="z22" w:id="22"/>
    <w:p>
      <w:pPr>
        <w:spacing w:after="0"/>
        <w:ind w:left="0"/>
        <w:jc w:val="both"/>
      </w:pPr>
      <w:r>
        <w:rPr>
          <w:rFonts w:ascii="Times New Roman"/>
          <w:b w:val="false"/>
          <w:i w:val="false"/>
          <w:color w:val="000000"/>
          <w:sz w:val="28"/>
        </w:rPr>
        <w:t>
      8. Қараусыз қалған жануарлар бұрынғы меншік иесінен оларды қайтару туралы өтініш түскенге дейін сатылған немесе басқа меншік иесіне өтеусіз берілген жағдайда, оларды сатудан түскен түсім немесе олардың құны бұрынғы меншік иесіне жергілікті бюджет есебінен өтеледі. Бұл кезде қараусыз қалған жануарларды бағумен байланысты шығынның көлемі шегеріледі.</w:t>
      </w:r>
    </w:p>
    <w:bookmarkEnd w:id="22"/>
    <w:bookmarkStart w:name="z23" w:id="23"/>
    <w:p>
      <w:pPr>
        <w:spacing w:after="0"/>
        <w:ind w:left="0"/>
        <w:jc w:val="both"/>
      </w:pPr>
      <w:r>
        <w:rPr>
          <w:rFonts w:ascii="Times New Roman"/>
          <w:b w:val="false"/>
          <w:i w:val="false"/>
          <w:color w:val="000000"/>
          <w:sz w:val="28"/>
        </w:rPr>
        <w:t>
      9. Қараусыз қалған жануарларды қайтару немесе олардың құнын өтеу бұрынғы меншік иесімен және экономика және қаржы бөлімімен арада жасалатын шартпен рәсімделеді.</w:t>
      </w:r>
    </w:p>
    <w:bookmarkEnd w:id="23"/>
    <w:p>
      <w:pPr>
        <w:spacing w:after="0"/>
        <w:ind w:left="0"/>
        <w:jc w:val="left"/>
      </w:pPr>
      <w:r>
        <w:rPr>
          <w:rFonts w:ascii="Times New Roman"/>
          <w:b/>
          <w:i w:val="false"/>
          <w:color w:val="000000"/>
        </w:rPr>
        <w:t xml:space="preserve"> 6. Қорытынды ережелер</w:t>
      </w:r>
    </w:p>
    <w:bookmarkStart w:name="z24" w:id="24"/>
    <w:p>
      <w:pPr>
        <w:spacing w:after="0"/>
        <w:ind w:left="0"/>
        <w:jc w:val="both"/>
      </w:pPr>
      <w:r>
        <w:rPr>
          <w:rFonts w:ascii="Times New Roman"/>
          <w:b w:val="false"/>
          <w:i w:val="false"/>
          <w:color w:val="000000"/>
          <w:sz w:val="28"/>
        </w:rPr>
        <w:t>
      10. Қараусыз қалған жануарларды сатудан түскен қаражат Қазақстан Республикасының заңнамасымен белгіленген тәртіпте толығымен жергілікті бюджет кірісіне есептеледі.</w:t>
      </w:r>
    </w:p>
    <w:bookmarkEnd w:id="24"/>
    <w:bookmarkStart w:name="z25" w:id="25"/>
    <w:p>
      <w:pPr>
        <w:spacing w:after="0"/>
        <w:ind w:left="0"/>
        <w:jc w:val="both"/>
      </w:pPr>
      <w:r>
        <w:rPr>
          <w:rFonts w:ascii="Times New Roman"/>
          <w:b w:val="false"/>
          <w:i w:val="false"/>
          <w:color w:val="000000"/>
          <w:sz w:val="28"/>
        </w:rPr>
        <w:t>
      11. Қараусыз қалған жануарларды есепке алу, бағалау, сату және өтеусіз беру бойынша шығындар жергілікті бюджет қаражаты есебінен жүзеге асырылады.</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