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84b3" w14:textId="7c88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30 желтоқсандағы № 20/162 "2018 – 2020 жылдарға арналған Бейнеу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2018 жылғы 11 желтоқсандағы № 28/234 шешімі. Маңғыстау облысы Әділет департаментінде 2018 жылғы 19 желтоқсанда № 3734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2018 жылғы 30 қарашадағы </w:t>
      </w:r>
      <w:r>
        <w:rPr>
          <w:rFonts w:ascii="Times New Roman"/>
          <w:b w:val="false"/>
          <w:i w:val="false"/>
          <w:color w:val="000000"/>
          <w:sz w:val="28"/>
        </w:rPr>
        <w:t>№27/231</w:t>
      </w:r>
      <w:r>
        <w:rPr>
          <w:rFonts w:ascii="Times New Roman"/>
          <w:b w:val="false"/>
          <w:i w:val="false"/>
          <w:color w:val="000000"/>
          <w:sz w:val="28"/>
        </w:rPr>
        <w:t xml:space="preserve"> "Аудандық мәслихаттың 2017 жылғы 26 желтоқсандағы №20/156 "2018-2020 жылдарға арналған аудандық бюджет туралы" шешіміне өзгерістер енгізу туралы" (нормативтік құқықтық актілерді мемлекеттік тіркеу Тізілімінде №3723 болып тіркелген) шешіміне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30 желтоқсандағы </w:t>
      </w:r>
      <w:r>
        <w:rPr>
          <w:rFonts w:ascii="Times New Roman"/>
          <w:b w:val="false"/>
          <w:i w:val="false"/>
          <w:color w:val="000000"/>
          <w:sz w:val="28"/>
        </w:rPr>
        <w:t>№20/162</w:t>
      </w:r>
      <w:r>
        <w:rPr>
          <w:rFonts w:ascii="Times New Roman"/>
          <w:b w:val="false"/>
          <w:i w:val="false"/>
          <w:color w:val="000000"/>
          <w:sz w:val="28"/>
        </w:rPr>
        <w:t xml:space="preserve"> "2018 – 2020 жылдарға арналған Бейнеу ауылының бюджеті туралы" шешіміне (нормативтік құқықтық актілерді мемлекеттік тіркеу Тізілімінде №3516 болып тіркелген, 2018 жылғы 25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2018-2020 жылдарға арналған Бейнеу ауылының бюджеті сәйкесінше 1, 2 және 3 қосымшаларға сәйкес, оның ішінде 2018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- 380 128,0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- 98 317,0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- 6 152,0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- 275 659,0 мың теңге;</w:t>
      </w:r>
    </w:p>
    <w:bookmarkEnd w:id="7"/>
    <w:bookmarkStart w:name="z9" w:id="8"/>
    <w:p>
      <w:pPr>
        <w:spacing w:after="0"/>
        <w:ind w:left="0"/>
        <w:jc w:val="both"/>
      </w:pPr>
      <w:r>
        <w:rPr>
          <w:rFonts w:ascii="Times New Roman"/>
          <w:b w:val="false"/>
          <w:i w:val="false"/>
          <w:color w:val="000000"/>
          <w:sz w:val="28"/>
        </w:rPr>
        <w:t>
      2) шығындар – 380 128,0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- 0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"2. Аудандық бюджеттен 2018 жылға Бейнеу ауылы бюджетіне 275 659,0 мың теңге сомасында субвенция бөлінгені қаперге алынсын.";</w:t>
      </w:r>
    </w:p>
    <w:bookmarkEnd w:id="20"/>
    <w:bookmarkStart w:name="z23"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22"/>
    <w:bookmarkStart w:name="z25" w:id="23"/>
    <w:p>
      <w:pPr>
        <w:spacing w:after="0"/>
        <w:ind w:left="0"/>
        <w:jc w:val="both"/>
      </w:pPr>
      <w:r>
        <w:rPr>
          <w:rFonts w:ascii="Times New Roman"/>
          <w:b w:val="false"/>
          <w:i w:val="false"/>
          <w:color w:val="000000"/>
          <w:sz w:val="28"/>
        </w:rPr>
        <w:t>
      3. Осы шешімнің орындалысын бақылау аудан әкімінің орынбасары Қ.Әбілшеевке жүктелсін.</w:t>
      </w:r>
    </w:p>
    <w:bookmarkEnd w:id="23"/>
    <w:bookmarkStart w:name="z26" w:id="2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№28/234 шешіміне қосымша</w:t>
            </w:r>
          </w:p>
        </w:tc>
      </w:tr>
    </w:tbl>
    <w:p>
      <w:pPr>
        <w:spacing w:after="0"/>
        <w:ind w:left="0"/>
        <w:jc w:val="left"/>
      </w:pPr>
      <w:r>
        <w:rPr>
          <w:rFonts w:ascii="Times New Roman"/>
          <w:b/>
          <w:i w:val="false"/>
          <w:color w:val="000000"/>
        </w:rPr>
        <w:t xml:space="preserve"> 2018 жылға арналған Бейнеу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277"/>
        <w:gridCol w:w="1277"/>
        <w:gridCol w:w="133"/>
        <w:gridCol w:w="5714"/>
        <w:gridCol w:w="2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380 128,0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380 128,0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148 642,0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