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1425" w14:textId="6ec1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2015 жылғы 29 маусымдағы № 27/285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2018 жылғы 7 наурыздағы № 16/186 шешімі. Маңғыстау облысы Әділет департаментінде 2018 жылғы 30 наурызда № 3555 болып тіркелді. Күші жойылды-Маңғыстау облысы Қарақия аудандық мәслихатының 2021 жылғы 29 наурыздағы № 2/18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29.03.2021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Қарақия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Қарақия аудандық мәслихатының 2015 жылғы 29 маусымдағы </w:t>
      </w:r>
      <w:r>
        <w:rPr>
          <w:rFonts w:ascii="Times New Roman"/>
          <w:b w:val="false"/>
          <w:i w:val="false"/>
          <w:color w:val="000000"/>
          <w:sz w:val="28"/>
        </w:rPr>
        <w:t>№ 27/285</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(нормативтік құқықтық актілерді мемлекеттік тіркеу Тізілімінде № 2779 болып тіркелген, 2015 жылғы 30 шілдедегі № 52-53 "Қарақия" газетінде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Әлеуметтік көмек көрсетудің, оның мөлшерін белгілеудің және мұқтаж азаматтардың жекелеген санаттарының тізбесін айқындаудың қағидасында:</w:t>
      </w:r>
    </w:p>
    <w:bookmarkEnd w:id="2"/>
    <w:bookmarkStart w:name="z3" w:id="3"/>
    <w:p>
      <w:pPr>
        <w:spacing w:after="0"/>
        <w:ind w:left="0"/>
        <w:jc w:val="both"/>
      </w:pPr>
      <w:r>
        <w:rPr>
          <w:rFonts w:ascii="Times New Roman"/>
          <w:b w:val="false"/>
          <w:i w:val="false"/>
          <w:color w:val="000000"/>
          <w:sz w:val="28"/>
        </w:rPr>
        <w:t>
      3 тармақтың 15) тармақшасы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келесідей мазмұнда жаңа редакцияда жазылсын:</w:t>
      </w:r>
    </w:p>
    <w:bookmarkStart w:name="z5" w:id="4"/>
    <w:p>
      <w:pPr>
        <w:spacing w:after="0"/>
        <w:ind w:left="0"/>
        <w:jc w:val="both"/>
      </w:pPr>
      <w:r>
        <w:rPr>
          <w:rFonts w:ascii="Times New Roman"/>
          <w:b w:val="false"/>
          <w:i w:val="false"/>
          <w:color w:val="000000"/>
          <w:sz w:val="28"/>
        </w:rPr>
        <w:t>
      "11. Әлеуметтік көмек онкологиялық ауруымен ауыратын және иммун тапшылығын жұқтырған адамдарға өтініштері бойынша табыстарын есепке алмай жылына бір рет 26 (жиырма алты) айлық есептік көрсеткіш және мамандандырылған туберкулезге қарсы медициналық ұйымынан шыққан адамдарға өтініштері бойынша табыстарын есепке алмай тоқсан сайын 20 (жиырма) айлық есептік көрсеткіш мөлшерінде әлеуметтік көмек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тармақтың</w:t>
      </w:r>
      <w:r>
        <w:rPr>
          <w:rFonts w:ascii="Times New Roman"/>
          <w:b w:val="false"/>
          <w:i w:val="false"/>
          <w:color w:val="000000"/>
          <w:sz w:val="28"/>
        </w:rPr>
        <w:t xml:space="preserve"> 3) тармақшасы жаңа редакцияда жазылсын:</w:t>
      </w:r>
    </w:p>
    <w:bookmarkStart w:name="z7" w:id="5"/>
    <w:p>
      <w:pPr>
        <w:spacing w:after="0"/>
        <w:ind w:left="0"/>
        <w:jc w:val="both"/>
      </w:pPr>
      <w:r>
        <w:rPr>
          <w:rFonts w:ascii="Times New Roman"/>
          <w:b w:val="false"/>
          <w:i w:val="false"/>
          <w:color w:val="000000"/>
          <w:sz w:val="28"/>
        </w:rPr>
        <w:t>
      "3)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(бұдан әрі- Қаулы) 1 қосымшасына сәйкес адамның (отбасының) құрамы туралы мәліметтерді;";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20 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w:t>
      </w:r>
      <w:r>
        <w:rPr>
          <w:rFonts w:ascii="Times New Roman"/>
          <w:b w:val="false"/>
          <w:i w:val="false"/>
          <w:color w:val="000000"/>
          <w:sz w:val="28"/>
        </w:rPr>
        <w:t xml:space="preserve"> жаңа редакцияда жазылсын:</w:t>
      </w:r>
    </w:p>
    <w:bookmarkStart w:name="z10" w:id="6"/>
    <w:p>
      <w:pPr>
        <w:spacing w:after="0"/>
        <w:ind w:left="0"/>
        <w:jc w:val="both"/>
      </w:pPr>
      <w:r>
        <w:rPr>
          <w:rFonts w:ascii="Times New Roman"/>
          <w:b w:val="false"/>
          <w:i w:val="false"/>
          <w:color w:val="000000"/>
          <w:sz w:val="28"/>
        </w:rPr>
        <w:t>
      "22. Учаскелік комиссия құжаттарды алған күннен бастап екі жұмыс күні ішінде өтініш берушіге тексеру жүргізеді, оның нәтижелері бойынша осы Қаулының 2, 3 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6"/>
    <w:bookmarkStart w:name="z11" w:id="7"/>
    <w:p>
      <w:pPr>
        <w:spacing w:after="0"/>
        <w:ind w:left="0"/>
        <w:jc w:val="both"/>
      </w:pPr>
      <w:r>
        <w:rPr>
          <w:rFonts w:ascii="Times New Roman"/>
          <w:b w:val="false"/>
          <w:i w:val="false"/>
          <w:color w:val="000000"/>
          <w:sz w:val="28"/>
        </w:rPr>
        <w:t>
      Ауыл, ауылдық округ әкімі өтініш берушілердің құжаттарын учаскелік комиссияның қорытындысымен қоса, олар қабылдаған күннен бастап бес жұмыс күнінен кешіктірмей уәкілетті органға 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w:t>
      </w:r>
      <w:r>
        <w:rPr>
          <w:rFonts w:ascii="Times New Roman"/>
          <w:b w:val="false"/>
          <w:i w:val="false"/>
          <w:color w:val="000000"/>
          <w:sz w:val="28"/>
        </w:rPr>
        <w:t xml:space="preserve"> жаңа редакцияда жазылсын:</w:t>
      </w:r>
    </w:p>
    <w:bookmarkStart w:name="z13" w:id="8"/>
    <w:p>
      <w:pPr>
        <w:spacing w:after="0"/>
        <w:ind w:left="0"/>
        <w:jc w:val="both"/>
      </w:pPr>
      <w:r>
        <w:rPr>
          <w:rFonts w:ascii="Times New Roman"/>
          <w:b w:val="false"/>
          <w:i w:val="false"/>
          <w:color w:val="000000"/>
          <w:sz w:val="28"/>
        </w:rPr>
        <w:t>
      "26.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w:t>
      </w:r>
      <w:r>
        <w:rPr>
          <w:rFonts w:ascii="Times New Roman"/>
          <w:b w:val="false"/>
          <w:i w:val="false"/>
          <w:color w:val="000000"/>
          <w:sz w:val="28"/>
        </w:rPr>
        <w:t xml:space="preserve"> жаңа редакцияда жазылсын:</w:t>
      </w:r>
    </w:p>
    <w:bookmarkStart w:name="z15" w:id="9"/>
    <w:p>
      <w:pPr>
        <w:spacing w:after="0"/>
        <w:ind w:left="0"/>
        <w:jc w:val="both"/>
      </w:pPr>
      <w:r>
        <w:rPr>
          <w:rFonts w:ascii="Times New Roman"/>
          <w:b w:val="false"/>
          <w:i w:val="false"/>
          <w:color w:val="000000"/>
          <w:sz w:val="28"/>
        </w:rPr>
        <w:t>
      "27.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9"/>
    <w:bookmarkStart w:name="z16" w:id="10"/>
    <w:p>
      <w:pPr>
        <w:spacing w:after="0"/>
        <w:ind w:left="0"/>
        <w:jc w:val="both"/>
      </w:pPr>
      <w:r>
        <w:rPr>
          <w:rFonts w:ascii="Times New Roman"/>
          <w:b w:val="false"/>
          <w:i w:val="false"/>
          <w:color w:val="000000"/>
          <w:sz w:val="28"/>
        </w:rPr>
        <w:t>
      Бұл ретте жиынтық табыс Қазақстан Республикасын Еңбек және халықты әлеуметтік қорғау министрінің 2009 жылғы 28 шілдедегі № 237-ө "Мемлекеттік атаулы әлеуметтік көмек алуға үміткер адамның (отбасының) жиынтық табысын есептеу ережесін бекіту туралы" (Нормативтік құқықтық актілерді мемлекеттік тіркеу тізілімінде № 5757 болып тіркелген) бұйрығымен бекітілген Ережесіне сәйкес есептеледі.</w:t>
      </w:r>
    </w:p>
    <w:bookmarkEnd w:id="10"/>
    <w:bookmarkStart w:name="z17" w:id="11"/>
    <w:p>
      <w:pPr>
        <w:spacing w:after="0"/>
        <w:ind w:left="0"/>
        <w:jc w:val="both"/>
      </w:pPr>
      <w:r>
        <w:rPr>
          <w:rFonts w:ascii="Times New Roman"/>
          <w:b w:val="false"/>
          <w:i w:val="false"/>
          <w:color w:val="000000"/>
          <w:sz w:val="28"/>
        </w:rPr>
        <w:t>
      Осы Қағиданың 23 және 24 тармақтарында көрсетiлген жағдайда, уәкiлеттi орган өтiнiш берушiден немесе кент,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 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w:t>
      </w:r>
      <w:r>
        <w:rPr>
          <w:rFonts w:ascii="Times New Roman"/>
          <w:b w:val="false"/>
          <w:i w:val="false"/>
          <w:color w:val="000000"/>
          <w:sz w:val="28"/>
        </w:rPr>
        <w:t xml:space="preserve"> жаңа редакцияда жазылсын:</w:t>
      </w:r>
    </w:p>
    <w:bookmarkStart w:name="z20" w:id="12"/>
    <w:p>
      <w:pPr>
        <w:spacing w:after="0"/>
        <w:ind w:left="0"/>
        <w:jc w:val="both"/>
      </w:pPr>
      <w:r>
        <w:rPr>
          <w:rFonts w:ascii="Times New Roman"/>
          <w:b w:val="false"/>
          <w:i w:val="false"/>
          <w:color w:val="000000"/>
          <w:sz w:val="28"/>
        </w:rPr>
        <w:t>
      "32. Әлеуметтік көмек көрсетуден бас тарту:</w:t>
      </w:r>
    </w:p>
    <w:bookmarkEnd w:id="12"/>
    <w:bookmarkStart w:name="z21" w:id="1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
    <w:bookmarkStart w:name="z22" w:id="14"/>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14"/>
    <w:bookmarkStart w:name="z23" w:id="15"/>
    <w:p>
      <w:pPr>
        <w:spacing w:after="0"/>
        <w:ind w:left="0"/>
        <w:jc w:val="both"/>
      </w:pPr>
      <w:r>
        <w:rPr>
          <w:rFonts w:ascii="Times New Roman"/>
          <w:b w:val="false"/>
          <w:i w:val="false"/>
          <w:color w:val="000000"/>
          <w:sz w:val="28"/>
        </w:rPr>
        <w:t xml:space="preserve">
      3) адамның (отбасының) жан басына шаққандағы орташа табысы Маңғыстау облысы бойынша ең төменгі күнкөріс деңгейінен артқан жағдайларда жүзеге асырылады. </w:t>
      </w:r>
    </w:p>
    <w:bookmarkEnd w:id="15"/>
    <w:bookmarkStart w:name="z24" w:id="16"/>
    <w:p>
      <w:pPr>
        <w:spacing w:after="0"/>
        <w:ind w:left="0"/>
        <w:jc w:val="both"/>
      </w:pPr>
      <w:r>
        <w:rPr>
          <w:rFonts w:ascii="Times New Roman"/>
          <w:b w:val="false"/>
          <w:i w:val="false"/>
          <w:color w:val="000000"/>
          <w:sz w:val="28"/>
        </w:rPr>
        <w:t>
      4) қайтыс болған немесе қайтыс болды деп жарияланған адамдар туралы мәліметтердің, оның ішінде "Жеке тұлғалар" мемлекеттік дерекқорынан келіп  түсуі;</w:t>
      </w:r>
    </w:p>
    <w:bookmarkEnd w:id="16"/>
    <w:bookmarkStart w:name="z25" w:id="17"/>
    <w:p>
      <w:pPr>
        <w:spacing w:after="0"/>
        <w:ind w:left="0"/>
        <w:jc w:val="both"/>
      </w:pPr>
      <w:r>
        <w:rPr>
          <w:rFonts w:ascii="Times New Roman"/>
          <w:b w:val="false"/>
          <w:i w:val="false"/>
          <w:color w:val="000000"/>
          <w:sz w:val="28"/>
        </w:rPr>
        <w:t>
      5) жеке басын куәландыратын құжаттың қолданылу мерзімінің өтіп кетуі;</w:t>
      </w:r>
    </w:p>
    <w:bookmarkEnd w:id="17"/>
    <w:bookmarkStart w:name="z26" w:id="18"/>
    <w:p>
      <w:pPr>
        <w:spacing w:after="0"/>
        <w:ind w:left="0"/>
        <w:jc w:val="both"/>
      </w:pPr>
      <w:r>
        <w:rPr>
          <w:rFonts w:ascii="Times New Roman"/>
          <w:b w:val="false"/>
          <w:i w:val="false"/>
          <w:color w:val="000000"/>
          <w:sz w:val="28"/>
        </w:rPr>
        <w:t>
      6) Қазақстан Республикасы Бас прокуратурасы ұсынатын хабарсыз кеткен, іздеуде жүрген адамдар фактісінің, оның ішінде "Жеке тұлғалар" мемлекеттік дерекқорынан анықталуы;</w:t>
      </w:r>
    </w:p>
    <w:bookmarkEnd w:id="18"/>
    <w:bookmarkStart w:name="z27" w:id="19"/>
    <w:p>
      <w:pPr>
        <w:spacing w:after="0"/>
        <w:ind w:left="0"/>
        <w:jc w:val="both"/>
      </w:pPr>
      <w:r>
        <w:rPr>
          <w:rFonts w:ascii="Times New Roman"/>
          <w:b w:val="false"/>
          <w:i w:val="false"/>
          <w:color w:val="000000"/>
          <w:sz w:val="28"/>
        </w:rPr>
        <w:t>
      7) қамқоршылықтан (қорғаншылықтан) босатылған және шеттетілген адамдар туралы мәліметтердің түсуі.";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"33. Әлеуметтік көмек көрсетуге шығыстарды қаржыландыру "Жергілікті уәкілетті органдардың шешімі бойынша мұқтаж азаматтардың жекелеген санаттарына әлеуметтік көмек" бюджеттік бағдарламасы бойынша, ағымдағы қаржылық жылда Қарақия ауданының бюджетімен қарастырылған құралдар шегінде жүзеге асады.</w:t>
      </w:r>
    </w:p>
    <w:bookmarkEnd w:id="20"/>
    <w:bookmarkStart w:name="z30" w:id="21"/>
    <w:p>
      <w:pPr>
        <w:spacing w:after="0"/>
        <w:ind w:left="0"/>
        <w:jc w:val="both"/>
      </w:pPr>
      <w:r>
        <w:rPr>
          <w:rFonts w:ascii="Times New Roman"/>
          <w:b w:val="false"/>
          <w:i w:val="false"/>
          <w:color w:val="000000"/>
          <w:sz w:val="28"/>
        </w:rPr>
        <w:t>
      Әлеуметтiк көмекті төлеуді әлеуметтiк көмекті тағайындау жөніндегі уәкілетті орган әлеуметтік көмекті беретін уәкілетті ұйым арқылы жүзеге асырады.";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 тармақтар</w:t>
      </w:r>
      <w:r>
        <w:rPr>
          <w:rFonts w:ascii="Times New Roman"/>
          <w:b w:val="false"/>
          <w:i w:val="false"/>
          <w:color w:val="000000"/>
          <w:sz w:val="28"/>
        </w:rPr>
        <w:t xml:space="preserve"> алынып тасталсын.</w:t>
      </w:r>
    </w:p>
    <w:bookmarkStart w:name="z32" w:id="22"/>
    <w:p>
      <w:pPr>
        <w:spacing w:after="0"/>
        <w:ind w:left="0"/>
        <w:jc w:val="both"/>
      </w:pPr>
      <w:r>
        <w:rPr>
          <w:rFonts w:ascii="Times New Roman"/>
          <w:b w:val="false"/>
          <w:i w:val="false"/>
          <w:color w:val="000000"/>
          <w:sz w:val="28"/>
        </w:rPr>
        <w:t>
      2.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2"/>
    <w:bookmarkStart w:name="z33" w:id="2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Қ.Көшенов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34" w:id="24"/>
    <w:p>
      <w:pPr>
        <w:spacing w:after="0"/>
        <w:ind w:left="0"/>
        <w:jc w:val="both"/>
      </w:pPr>
      <w:r>
        <w:rPr>
          <w:rFonts w:ascii="Times New Roman"/>
          <w:b w:val="false"/>
          <w:i w:val="false"/>
          <w:color w:val="000000"/>
          <w:sz w:val="28"/>
        </w:rPr>
        <w:t>
      "Қарақия аудандық жұмыспен қамту,</w:t>
      </w:r>
    </w:p>
    <w:bookmarkEnd w:id="24"/>
    <w:bookmarkStart w:name="z35" w:id="25"/>
    <w:p>
      <w:pPr>
        <w:spacing w:after="0"/>
        <w:ind w:left="0"/>
        <w:jc w:val="both"/>
      </w:pPr>
      <w:r>
        <w:rPr>
          <w:rFonts w:ascii="Times New Roman"/>
          <w:b w:val="false"/>
          <w:i w:val="false"/>
          <w:color w:val="000000"/>
          <w:sz w:val="28"/>
        </w:rPr>
        <w:t>
      әлеуметтік бағдарламалар және азаматтық</w:t>
      </w:r>
    </w:p>
    <w:bookmarkEnd w:id="25"/>
    <w:bookmarkStart w:name="z36" w:id="26"/>
    <w:p>
      <w:pPr>
        <w:spacing w:after="0"/>
        <w:ind w:left="0"/>
        <w:jc w:val="both"/>
      </w:pPr>
      <w:r>
        <w:rPr>
          <w:rFonts w:ascii="Times New Roman"/>
          <w:b w:val="false"/>
          <w:i w:val="false"/>
          <w:color w:val="000000"/>
          <w:sz w:val="28"/>
        </w:rPr>
        <w:t xml:space="preserve">
      хал актілерін тіркеу бөлімі" </w:t>
      </w:r>
    </w:p>
    <w:bookmarkEnd w:id="26"/>
    <w:bookmarkStart w:name="z37" w:id="27"/>
    <w:p>
      <w:pPr>
        <w:spacing w:after="0"/>
        <w:ind w:left="0"/>
        <w:jc w:val="both"/>
      </w:pPr>
      <w:r>
        <w:rPr>
          <w:rFonts w:ascii="Times New Roman"/>
          <w:b w:val="false"/>
          <w:i w:val="false"/>
          <w:color w:val="000000"/>
          <w:sz w:val="28"/>
        </w:rPr>
        <w:t>
      мемлекеттік мекемесінің басшысы</w:t>
      </w:r>
    </w:p>
    <w:bookmarkEnd w:id="27"/>
    <w:bookmarkStart w:name="z38" w:id="28"/>
    <w:p>
      <w:pPr>
        <w:spacing w:after="0"/>
        <w:ind w:left="0"/>
        <w:jc w:val="both"/>
      </w:pPr>
      <w:r>
        <w:rPr>
          <w:rFonts w:ascii="Times New Roman"/>
          <w:b w:val="false"/>
          <w:i w:val="false"/>
          <w:color w:val="000000"/>
          <w:sz w:val="28"/>
        </w:rPr>
        <w:t>
      Сәрсенғали Маркс Тайырұлы</w:t>
      </w:r>
    </w:p>
    <w:bookmarkEnd w:id="28"/>
    <w:bookmarkStart w:name="z39" w:id="29"/>
    <w:p>
      <w:pPr>
        <w:spacing w:after="0"/>
        <w:ind w:left="0"/>
        <w:jc w:val="both"/>
      </w:pPr>
      <w:r>
        <w:rPr>
          <w:rFonts w:ascii="Times New Roman"/>
          <w:b w:val="false"/>
          <w:i w:val="false"/>
          <w:color w:val="000000"/>
          <w:sz w:val="28"/>
        </w:rPr>
        <w:t>
      7 наурыз 2018 жыл</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