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73066" w14:textId="59730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 әкімдігінің 2018 жылғы 19 ақпандағы № 51 "Қарақия ауданының аумағында стационарлық емес сауда объектілерін орналастыру орындарын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ауданы әкімдігінің 2018 жылғы 28 мамырдығы № 124 қаулысы. Маңғыстау облысы Әділет департаментінде 2018 жылғы 7 маусымда № 3626 болып тіркелді. Күші жойылды-Маңғыстау облысы Қарақия ауданы әкімдігінің 2020 жылғы 15 желтоқсандағы № 255 қаулысымен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ауданы әкімдігінің 15.12.2020 </w:t>
      </w:r>
      <w:r>
        <w:rPr>
          <w:rFonts w:ascii="Times New Roman"/>
          <w:b w:val="false"/>
          <w:i w:val="false"/>
          <w:color w:val="ff0000"/>
          <w:sz w:val="28"/>
        </w:rPr>
        <w:t>№ 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сәйкес, Қарақия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Қарақия ауданы әкімдігінің 2018 жылғы 19 ақпандағы </w:t>
      </w:r>
      <w:r>
        <w:rPr>
          <w:rFonts w:ascii="Times New Roman"/>
          <w:b w:val="false"/>
          <w:i w:val="false"/>
          <w:color w:val="000000"/>
          <w:sz w:val="28"/>
        </w:rPr>
        <w:t>№ 51</w:t>
      </w:r>
      <w:r>
        <w:rPr>
          <w:rFonts w:ascii="Times New Roman"/>
          <w:b w:val="false"/>
          <w:i w:val="false"/>
          <w:color w:val="000000"/>
          <w:sz w:val="28"/>
        </w:rPr>
        <w:t xml:space="preserve"> "Қарақия ауданының аумағында стационарлық емес сауда объектілерін орналастыру орындарын бекіту туралы" қаулысына (нормативтік құқықтық актілерді мемлекеттік тіркеу тізілімінде № 3538 болып тіркелген, 2018 жылғы 19 наурызда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көрсетілген қаулының қосымшасындағы кестенің 4 жолы алынып тасталсын.</w:t>
      </w:r>
    </w:p>
    <w:bookmarkEnd w:id="2"/>
    <w:bookmarkStart w:name="z3" w:id="3"/>
    <w:p>
      <w:pPr>
        <w:spacing w:after="0"/>
        <w:ind w:left="0"/>
        <w:jc w:val="both"/>
      </w:pPr>
      <w:r>
        <w:rPr>
          <w:rFonts w:ascii="Times New Roman"/>
          <w:b w:val="false"/>
          <w:i w:val="false"/>
          <w:color w:val="000000"/>
          <w:sz w:val="28"/>
        </w:rPr>
        <w:t>
      2. "Қарақия аудандық кәсіпкерлік және өнеркәсіп бөлімі" мемлекеттік мекемесі (Н.Жұбаназаров)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3. Осы қаулының орындалуын бақылауды өзіме қалдырамын.</w:t>
      </w:r>
    </w:p>
    <w:bookmarkEnd w:id="4"/>
    <w:bookmarkStart w:name="z5"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"Қарақия аудандық кәсіпкерлік </w:t>
      </w:r>
    </w:p>
    <w:p>
      <w:pPr>
        <w:spacing w:after="0"/>
        <w:ind w:left="0"/>
        <w:jc w:val="both"/>
      </w:pPr>
      <w:r>
        <w:rPr>
          <w:rFonts w:ascii="Times New Roman"/>
          <w:b w:val="false"/>
          <w:i w:val="false"/>
          <w:color w:val="000000"/>
          <w:sz w:val="28"/>
        </w:rPr>
        <w:t xml:space="preserve">
      және өнеркәсіп бөлімі" мемлекеттік </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Жұбаназаров Нұржан Өтепбергенұлы</w:t>
      </w:r>
    </w:p>
    <w:p>
      <w:pPr>
        <w:spacing w:after="0"/>
        <w:ind w:left="0"/>
        <w:jc w:val="both"/>
      </w:pPr>
      <w:r>
        <w:rPr>
          <w:rFonts w:ascii="Times New Roman"/>
          <w:b w:val="false"/>
          <w:i w:val="false"/>
          <w:color w:val="000000"/>
          <w:sz w:val="28"/>
        </w:rPr>
        <w:t>
      28 мамыр 2018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