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db87" w14:textId="c37d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ауданының елді мекендерінде бағалау аймақтарының шекараларын және жер учаскелері үшін төлемақының базалық мөлшерлемелеріне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2018 жылғы 28 ақпандағы № 14/159 шешімі. Маңғыстау облысы Әділет департаментінде 2018 жылғы 19 наурызда № 3543 болып тіркелді. Күші жойылды-Маңғыстау облысы Маңғыстау аудандық мәслихатының 2021 жылғы 8 сәуірдегі № 3/19 шешімімен</w:t>
      </w:r>
    </w:p>
    <w:p>
      <w:pPr>
        <w:spacing w:after="0"/>
        <w:ind w:left="0"/>
        <w:jc w:val="both"/>
      </w:pPr>
      <w:r>
        <w:rPr>
          <w:rFonts w:ascii="Times New Roman"/>
          <w:b w:val="false"/>
          <w:i w:val="false"/>
          <w:color w:val="ff0000"/>
          <w:sz w:val="28"/>
        </w:rPr>
        <w:t xml:space="preserve">
      Ескерту. Күші жойылды-Маңғыстау облысы Маңғыстау аудандық мәслихатының 08.04.2021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ауданының елді мекендерінде бағалау аймақтарының шекаралары және жер учаскелері үшін төлемақының базалық мөлшерлемелеріне түзету коэффициенттері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аудан әкімінің орынбасары Т.Ә.Қылаңовқа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Б.Құсымбаев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"Қазақстан Республикасы Қаржы</w:t>
      </w:r>
    </w:p>
    <w:bookmarkEnd w:id="5"/>
    <w:bookmarkStart w:name="z6" w:id="6"/>
    <w:p>
      <w:pPr>
        <w:spacing w:after="0"/>
        <w:ind w:left="0"/>
        <w:jc w:val="both"/>
      </w:pPr>
      <w:r>
        <w:rPr>
          <w:rFonts w:ascii="Times New Roman"/>
          <w:b w:val="false"/>
          <w:i w:val="false"/>
          <w:color w:val="000000"/>
          <w:sz w:val="28"/>
        </w:rPr>
        <w:t>
      министрлігінің Мемлекеттік кірістер</w:t>
      </w:r>
    </w:p>
    <w:bookmarkEnd w:id="6"/>
    <w:bookmarkStart w:name="z7" w:id="7"/>
    <w:p>
      <w:pPr>
        <w:spacing w:after="0"/>
        <w:ind w:left="0"/>
        <w:jc w:val="both"/>
      </w:pPr>
      <w:r>
        <w:rPr>
          <w:rFonts w:ascii="Times New Roman"/>
          <w:b w:val="false"/>
          <w:i w:val="false"/>
          <w:color w:val="000000"/>
          <w:sz w:val="28"/>
        </w:rPr>
        <w:t>
      комитеті Маңғыстау облысы бойынша</w:t>
      </w:r>
    </w:p>
    <w:bookmarkEnd w:id="7"/>
    <w:bookmarkStart w:name="z8" w:id="8"/>
    <w:p>
      <w:pPr>
        <w:spacing w:after="0"/>
        <w:ind w:left="0"/>
        <w:jc w:val="both"/>
      </w:pPr>
      <w:r>
        <w:rPr>
          <w:rFonts w:ascii="Times New Roman"/>
          <w:b w:val="false"/>
          <w:i w:val="false"/>
          <w:color w:val="000000"/>
          <w:sz w:val="28"/>
        </w:rPr>
        <w:t>
      Мемлекеттік кірістер департаментінің</w:t>
      </w:r>
    </w:p>
    <w:bookmarkEnd w:id="8"/>
    <w:bookmarkStart w:name="z9" w:id="9"/>
    <w:p>
      <w:pPr>
        <w:spacing w:after="0"/>
        <w:ind w:left="0"/>
        <w:jc w:val="both"/>
      </w:pPr>
      <w:r>
        <w:rPr>
          <w:rFonts w:ascii="Times New Roman"/>
          <w:b w:val="false"/>
          <w:i w:val="false"/>
          <w:color w:val="000000"/>
          <w:sz w:val="28"/>
        </w:rPr>
        <w:t>
      Маңғыстау ауданы бойынша</w:t>
      </w:r>
    </w:p>
    <w:bookmarkEnd w:id="9"/>
    <w:bookmarkStart w:name="z10" w:id="10"/>
    <w:p>
      <w:pPr>
        <w:spacing w:after="0"/>
        <w:ind w:left="0"/>
        <w:jc w:val="both"/>
      </w:pPr>
      <w:r>
        <w:rPr>
          <w:rFonts w:ascii="Times New Roman"/>
          <w:b w:val="false"/>
          <w:i w:val="false"/>
          <w:color w:val="000000"/>
          <w:sz w:val="28"/>
        </w:rPr>
        <w:t>
      мемлекеттік кірістер басқармасы"</w:t>
      </w:r>
    </w:p>
    <w:bookmarkEnd w:id="10"/>
    <w:bookmarkStart w:name="z11" w:id="11"/>
    <w:p>
      <w:pPr>
        <w:spacing w:after="0"/>
        <w:ind w:left="0"/>
        <w:jc w:val="both"/>
      </w:pPr>
      <w:r>
        <w:rPr>
          <w:rFonts w:ascii="Times New Roman"/>
          <w:b w:val="false"/>
          <w:i w:val="false"/>
          <w:color w:val="000000"/>
          <w:sz w:val="28"/>
        </w:rPr>
        <w:t xml:space="preserve">
      республикалық мемлекеттік </w:t>
      </w:r>
    </w:p>
    <w:bookmarkEnd w:id="11"/>
    <w:bookmarkStart w:name="z12" w:id="12"/>
    <w:p>
      <w:pPr>
        <w:spacing w:after="0"/>
        <w:ind w:left="0"/>
        <w:jc w:val="both"/>
      </w:pPr>
      <w:r>
        <w:rPr>
          <w:rFonts w:ascii="Times New Roman"/>
          <w:b w:val="false"/>
          <w:i w:val="false"/>
          <w:color w:val="000000"/>
          <w:sz w:val="28"/>
        </w:rPr>
        <w:t>
      мекемесінің басшысы</w:t>
      </w:r>
    </w:p>
    <w:bookmarkEnd w:id="12"/>
    <w:bookmarkStart w:name="z13" w:id="13"/>
    <w:p>
      <w:pPr>
        <w:spacing w:after="0"/>
        <w:ind w:left="0"/>
        <w:jc w:val="both"/>
      </w:pPr>
      <w:r>
        <w:rPr>
          <w:rFonts w:ascii="Times New Roman"/>
          <w:b w:val="false"/>
          <w:i w:val="false"/>
          <w:color w:val="000000"/>
          <w:sz w:val="28"/>
        </w:rPr>
        <w:t>
      Сарбалаев Қайрат Биргалиевич</w:t>
      </w:r>
    </w:p>
    <w:bookmarkEnd w:id="13"/>
    <w:bookmarkStart w:name="z14" w:id="14"/>
    <w:p>
      <w:pPr>
        <w:spacing w:after="0"/>
        <w:ind w:left="0"/>
        <w:jc w:val="both"/>
      </w:pPr>
      <w:r>
        <w:rPr>
          <w:rFonts w:ascii="Times New Roman"/>
          <w:b w:val="false"/>
          <w:i w:val="false"/>
          <w:color w:val="000000"/>
          <w:sz w:val="28"/>
        </w:rPr>
        <w:t>
      28 02 2018 жыл</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аудандық жер</w:t>
      </w:r>
    </w:p>
    <w:p>
      <w:pPr>
        <w:spacing w:after="0"/>
        <w:ind w:left="0"/>
        <w:jc w:val="both"/>
      </w:pPr>
      <w:r>
        <w:rPr>
          <w:rFonts w:ascii="Times New Roman"/>
          <w:b w:val="false"/>
          <w:i w:val="false"/>
          <w:color w:val="000000"/>
          <w:sz w:val="28"/>
        </w:rPr>
        <w:t>
      қатынастары, сәулет және</w:t>
      </w:r>
    </w:p>
    <w:p>
      <w:pPr>
        <w:spacing w:after="0"/>
        <w:ind w:left="0"/>
        <w:jc w:val="both"/>
      </w:pPr>
      <w:r>
        <w:rPr>
          <w:rFonts w:ascii="Times New Roman"/>
          <w:b w:val="false"/>
          <w:i w:val="false"/>
          <w:color w:val="000000"/>
          <w:sz w:val="28"/>
        </w:rPr>
        <w:t>
      қала құрылысы бөлімі"</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Махмутов Айболат Избасарович</w:t>
      </w:r>
    </w:p>
    <w:p>
      <w:pPr>
        <w:spacing w:after="0"/>
        <w:ind w:left="0"/>
        <w:jc w:val="both"/>
      </w:pPr>
      <w:r>
        <w:rPr>
          <w:rFonts w:ascii="Times New Roman"/>
          <w:b w:val="false"/>
          <w:i w:val="false"/>
          <w:color w:val="000000"/>
          <w:sz w:val="28"/>
        </w:rPr>
        <w:t>
      28 02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Маңғыстау ауданының Шетпе ауылының бағалау аймақтарының шекаралары</w:t>
      </w:r>
    </w:p>
    <w:p>
      <w:pPr>
        <w:spacing w:after="0"/>
        <w:ind w:left="0"/>
        <w:jc w:val="left"/>
      </w:pPr>
      <w:r>
        <w:br/>
      </w:r>
    </w:p>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Маңғыстау ауданының Шетпе ауылының жер учаскелері үшін төлемақының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0846"/>
        <w:gridCol w:w="1023"/>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Аймақтардың сипаттамасы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учаскелері үшін төлемақының базалық мөлшерлемелеріне түзету коэффициенттері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аймақ: тұрғын, әлеуметтік, коммерциялық, сондай-ақ республикалық маңызы бар магистральдық автомобиль жолының бөлігі (жол жиегінің екі жағынан 200,0 метрге дейін). Шекарасы: Орталық Шетпе, Базарлы, Қызылтұран, Қосбұлақ-1, Қосбұлақ-2, Қарашоқы, Құрылысшы, Бөгет, Мақаш, Қосбұлақ, Жаңаорпа, Жаңаорпа-1, Ащыбұлақ, Ащыбұлақ-1, Шетпе-1 шағын аудандары.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және резервті аймақ: ауылдың бас жоспары бойынша игеру жоспарланған тұрғын аймақ (инженерлік инфрақұрылымы қамтамасыз етілгеннен кейін берілетін). Шекарасы: Нұрлы көш, Шетпе-1 қосымша, Қосбұлақ-1 және Қосбұлақ-2 қосымша.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 өндірістік нысандар, инженерлік және транспорттық инфраструктура нысандары аймағы (соның ішінде Аусары елді мекенінің жері).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және басқа да режимде пайдаланылатын аймақтар.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3 қосымша</w:t>
            </w:r>
            <w:r>
              <w:br/>
            </w:r>
          </w:p>
        </w:tc>
      </w:tr>
    </w:tbl>
    <w:p>
      <w:pPr>
        <w:spacing w:after="0"/>
        <w:ind w:left="0"/>
        <w:jc w:val="left"/>
      </w:pPr>
      <w:r>
        <w:rPr>
          <w:rFonts w:ascii="Times New Roman"/>
          <w:b/>
          <w:i w:val="false"/>
          <w:color w:val="000000"/>
        </w:rPr>
        <w:t xml:space="preserve"> Маңғыстау ауданының Шайыр ауылдық округінің бағалау аймақтарының шекаралары</w:t>
      </w:r>
    </w:p>
    <w:p>
      <w:pPr>
        <w:spacing w:after="0"/>
        <w:ind w:left="0"/>
        <w:jc w:val="left"/>
      </w:pPr>
      <w:r>
        <w:br/>
      </w:r>
    </w:p>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4 қосымша</w:t>
            </w:r>
            <w:r>
              <w:br/>
            </w:r>
          </w:p>
        </w:tc>
      </w:tr>
    </w:tbl>
    <w:p>
      <w:pPr>
        <w:spacing w:after="0"/>
        <w:ind w:left="0"/>
        <w:jc w:val="left"/>
      </w:pPr>
      <w:r>
        <w:rPr>
          <w:rFonts w:ascii="Times New Roman"/>
          <w:b/>
          <w:i w:val="false"/>
          <w:color w:val="000000"/>
        </w:rPr>
        <w:t xml:space="preserve"> Маңғыстау ауданының Шайыр ауылдық округінің жер учаскелері үшін төлемақының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738"/>
        <w:gridCol w:w="4615"/>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Аймақтардың сипаттамасы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учаскелері үшін төлемақының базалық мөлшерлемелеріне түзету коэффициенттері</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аймақ: Шайыр ауылының орталығы.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және басқа да режимде пайдаланылатын аймақтар.</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5 қосымша</w:t>
            </w:r>
            <w:r>
              <w:br/>
            </w:r>
          </w:p>
        </w:tc>
      </w:tr>
    </w:tbl>
    <w:p>
      <w:pPr>
        <w:spacing w:after="0"/>
        <w:ind w:left="0"/>
        <w:jc w:val="left"/>
      </w:pPr>
      <w:r>
        <w:rPr>
          <w:rFonts w:ascii="Times New Roman"/>
          <w:b/>
          <w:i w:val="false"/>
          <w:color w:val="000000"/>
        </w:rPr>
        <w:t xml:space="preserve"> Маңғыстау ауданының Жармыш ауылының бағалау аймақтарының шекаралары</w:t>
      </w:r>
    </w:p>
    <w:p>
      <w:pPr>
        <w:spacing w:after="0"/>
        <w:ind w:left="0"/>
        <w:jc w:val="left"/>
      </w:pPr>
      <w:r>
        <w:br/>
      </w:r>
    </w:p>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6 қосымша</w:t>
            </w:r>
            <w:r>
              <w:br/>
            </w:r>
          </w:p>
        </w:tc>
      </w:tr>
    </w:tbl>
    <w:p>
      <w:pPr>
        <w:spacing w:after="0"/>
        <w:ind w:left="0"/>
        <w:jc w:val="left"/>
      </w:pPr>
      <w:r>
        <w:rPr>
          <w:rFonts w:ascii="Times New Roman"/>
          <w:b/>
          <w:i w:val="false"/>
          <w:color w:val="000000"/>
        </w:rPr>
        <w:t xml:space="preserve"> Маңғыстау ауданының Жармыш ауылының жер учаскелері үшін төлемақының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317"/>
        <w:gridCol w:w="139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Аймақтардың сипаттамасы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учаскелері үшін төлемақының базалық мөлшерлемелеріне түзету коэффициенттері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аймақ: тұрғын, әлеуметтік, коммерциялық, сондай-ақ республикалық маңызы бар магистральдық автомобиль жолының бөлігі (жол жиегінің екі жағынан 200,0 метрге дейін). Шекарасы: Сүгір Бегендікұлы, Жаңабергенов Жаманқара, Үсенов Рахмет, Бегежанов Асай, Бердалы көшелері және "Батыс" шағын ауданы.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және басқа да режимде пайдаланылатын аймақтар.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7 қосымша</w:t>
            </w:r>
            <w:r>
              <w:br/>
            </w:r>
          </w:p>
        </w:tc>
      </w:tr>
    </w:tbl>
    <w:p>
      <w:pPr>
        <w:spacing w:after="0"/>
        <w:ind w:left="0"/>
        <w:jc w:val="left"/>
      </w:pPr>
      <w:r>
        <w:rPr>
          <w:rFonts w:ascii="Times New Roman"/>
          <w:b/>
          <w:i w:val="false"/>
          <w:color w:val="000000"/>
        </w:rPr>
        <w:t xml:space="preserve"> Маңғыстау ауданының Сайөтес ауылдық округінің бағалау аймақтарының шекаралары</w:t>
      </w:r>
    </w:p>
    <w:p>
      <w:pPr>
        <w:spacing w:after="0"/>
        <w:ind w:left="0"/>
        <w:jc w:val="left"/>
      </w:pPr>
      <w:r>
        <w:br/>
      </w:r>
    </w:p>
    <w:p>
      <w:pPr>
        <w:spacing w:after="0"/>
        <w:ind w:left="0"/>
        <w:jc w:val="both"/>
      </w:pPr>
      <w:r>
        <w:drawing>
          <wp:inline distT="0" distB="0" distL="0" distR="0">
            <wp:extent cx="74549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8 қосымша</w:t>
            </w:r>
            <w:r>
              <w:br/>
            </w:r>
          </w:p>
        </w:tc>
      </w:tr>
    </w:tbl>
    <w:p>
      <w:pPr>
        <w:spacing w:after="0"/>
        <w:ind w:left="0"/>
        <w:jc w:val="left"/>
      </w:pPr>
      <w:r>
        <w:rPr>
          <w:rFonts w:ascii="Times New Roman"/>
          <w:b/>
          <w:i w:val="false"/>
          <w:color w:val="000000"/>
        </w:rPr>
        <w:t xml:space="preserve"> Маңғыстау ауданының Сайөтес ауылдық округінің жер учаскелері үшін төлемақының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5104"/>
        <w:gridCol w:w="5061"/>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Аймақтардың сипаттамасы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учаскелері үшін төлемақының базалық мөлшерлемелеріне түзету коэффициенттері</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әлеуметтік, коммерциялық аймақтар.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резервтік және өндірістік аймақтардың бөліктері.</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режимде пайдаланылатын аймақтар.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9 қосымша</w:t>
            </w:r>
            <w:r>
              <w:br/>
            </w:r>
          </w:p>
        </w:tc>
      </w:tr>
    </w:tbl>
    <w:p>
      <w:pPr>
        <w:spacing w:after="0"/>
        <w:ind w:left="0"/>
        <w:jc w:val="left"/>
      </w:pPr>
      <w:r>
        <w:rPr>
          <w:rFonts w:ascii="Times New Roman"/>
          <w:b/>
          <w:i w:val="false"/>
          <w:color w:val="000000"/>
        </w:rPr>
        <w:t xml:space="preserve"> Маңғыстау ауданының Ақтөбе ауылдық округінің бағалау аймақтарының шекаралары</w:t>
      </w:r>
    </w:p>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10 қосымша</w:t>
            </w:r>
            <w:r>
              <w:br/>
            </w:r>
          </w:p>
        </w:tc>
      </w:tr>
    </w:tbl>
    <w:p>
      <w:pPr>
        <w:spacing w:after="0"/>
        <w:ind w:left="0"/>
        <w:jc w:val="left"/>
      </w:pPr>
      <w:r>
        <w:rPr>
          <w:rFonts w:ascii="Times New Roman"/>
          <w:b/>
          <w:i w:val="false"/>
          <w:color w:val="000000"/>
        </w:rPr>
        <w:t xml:space="preserve"> Маңғыстау ауданының Ақтөбе ауылдық округінің жер учаскелері үшін төлемақының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6503"/>
        <w:gridCol w:w="4077"/>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Аймақтардың сипаттамасы</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учаскелері үшін төлемақының базалық мөлшерлемелеріне түзету коэффициенттері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әлеуметтік, коммерциялық аймақтар, өндірістік және резервтік аймақтардың бөліктері.</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резервтік және өндірістік аймақтардың бөліктері.</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режимде пайдаланылатын аймақтар.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11 қосымша</w:t>
            </w:r>
            <w:r>
              <w:br/>
            </w:r>
          </w:p>
        </w:tc>
      </w:tr>
    </w:tbl>
    <w:p>
      <w:pPr>
        <w:spacing w:after="0"/>
        <w:ind w:left="0"/>
        <w:jc w:val="left"/>
      </w:pPr>
      <w:r>
        <w:rPr>
          <w:rFonts w:ascii="Times New Roman"/>
          <w:b/>
          <w:i w:val="false"/>
          <w:color w:val="000000"/>
        </w:rPr>
        <w:t xml:space="preserve"> Маңғыстау ауданының Шебір ауылдық округінің бағалау аймақтарының шекаралары</w:t>
      </w:r>
    </w:p>
    <w:p>
      <w:pPr>
        <w:spacing w:after="0"/>
        <w:ind w:left="0"/>
        <w:jc w:val="left"/>
      </w:pPr>
      <w:r>
        <w:br/>
      </w:r>
    </w:p>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12 қосымша</w:t>
            </w:r>
            <w:r>
              <w:br/>
            </w:r>
          </w:p>
        </w:tc>
      </w:tr>
    </w:tbl>
    <w:p>
      <w:pPr>
        <w:spacing w:after="0"/>
        <w:ind w:left="0"/>
        <w:jc w:val="left"/>
      </w:pPr>
      <w:r>
        <w:rPr>
          <w:rFonts w:ascii="Times New Roman"/>
          <w:b/>
          <w:i w:val="false"/>
          <w:color w:val="000000"/>
        </w:rPr>
        <w:t xml:space="preserve"> Маңғыстау ауданының Шебір ауылдық округінің жер учаскелері үшін төлемақының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738"/>
        <w:gridCol w:w="4615"/>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Аймақтардың сипаттамасы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учаскелері үшін төлемақының базалық мөлшерлемелеріне түзету коэффициенттері</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аймақ: Шебір ауылының орталығы.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және басқа да режимде пайдаланылатын аймақтар.</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13 қосымша</w:t>
            </w:r>
            <w:r>
              <w:br/>
            </w:r>
          </w:p>
        </w:tc>
      </w:tr>
    </w:tbl>
    <w:p>
      <w:pPr>
        <w:spacing w:after="0"/>
        <w:ind w:left="0"/>
        <w:jc w:val="left"/>
      </w:pPr>
      <w:r>
        <w:rPr>
          <w:rFonts w:ascii="Times New Roman"/>
          <w:b/>
          <w:i w:val="false"/>
          <w:color w:val="000000"/>
        </w:rPr>
        <w:t xml:space="preserve"> Маңғыстау ауданының Тұщықұдық ауылдық округінің бағалау аймақтарының шекаралары</w:t>
      </w:r>
    </w:p>
    <w:p>
      <w:pPr>
        <w:spacing w:after="0"/>
        <w:ind w:left="0"/>
        <w:jc w:val="left"/>
      </w:pPr>
      <w:r>
        <w:br/>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14 қосымша</w:t>
            </w:r>
            <w:r>
              <w:br/>
            </w:r>
          </w:p>
        </w:tc>
      </w:tr>
    </w:tbl>
    <w:p>
      <w:pPr>
        <w:spacing w:after="0"/>
        <w:ind w:left="0"/>
        <w:jc w:val="left"/>
      </w:pPr>
      <w:r>
        <w:rPr>
          <w:rFonts w:ascii="Times New Roman"/>
          <w:b/>
          <w:i w:val="false"/>
          <w:color w:val="000000"/>
        </w:rPr>
        <w:t xml:space="preserve"> Маңғыстау ауданының Тұщықұдық ауылдық округінің жер учаскелері үшін төлемақының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4785"/>
        <w:gridCol w:w="5285"/>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Аймақтардың сипаттамасы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учаскелері үшін төлемақының базалық мөлшерлемелеріне түзету коэффициенттері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аймақ: Тұщықұдық ауылының орталығы.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аймақ.</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15 қосымша</w:t>
            </w:r>
            <w:r>
              <w:br/>
            </w:r>
          </w:p>
        </w:tc>
      </w:tr>
    </w:tbl>
    <w:p>
      <w:pPr>
        <w:spacing w:after="0"/>
        <w:ind w:left="0"/>
        <w:jc w:val="left"/>
      </w:pPr>
      <w:r>
        <w:rPr>
          <w:rFonts w:ascii="Times New Roman"/>
          <w:b/>
          <w:i w:val="false"/>
          <w:color w:val="000000"/>
        </w:rPr>
        <w:t xml:space="preserve"> Маңғыстау ауданының Жыңғылды ауылының бағалау аймақтарының шекаралары</w:t>
      </w:r>
    </w:p>
    <w:p>
      <w:pPr>
        <w:spacing w:after="0"/>
        <w:ind w:left="0"/>
        <w:jc w:val="left"/>
      </w:pPr>
      <w:r>
        <w:br/>
      </w:r>
    </w:p>
    <w:p>
      <w:pPr>
        <w:spacing w:after="0"/>
        <w:ind w:left="0"/>
        <w:jc w:val="both"/>
      </w:pPr>
      <w:r>
        <w:drawing>
          <wp:inline distT="0" distB="0" distL="0" distR="0">
            <wp:extent cx="74168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168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№14/159 шешіміне</w:t>
            </w:r>
            <w:r>
              <w:br/>
            </w:r>
            <w:r>
              <w:rPr>
                <w:rFonts w:ascii="Times New Roman"/>
                <w:b w:val="false"/>
                <w:i w:val="false"/>
                <w:color w:val="000000"/>
                <w:sz w:val="20"/>
              </w:rPr>
              <w:t>16 қосымша</w:t>
            </w:r>
            <w:r>
              <w:br/>
            </w:r>
          </w:p>
        </w:tc>
      </w:tr>
    </w:tbl>
    <w:p>
      <w:pPr>
        <w:spacing w:after="0"/>
        <w:ind w:left="0"/>
        <w:jc w:val="left"/>
      </w:pPr>
      <w:r>
        <w:rPr>
          <w:rFonts w:ascii="Times New Roman"/>
          <w:b/>
          <w:i w:val="false"/>
          <w:color w:val="000000"/>
        </w:rPr>
        <w:t xml:space="preserve"> Маңғыстау ауданының Жыңғылды ауылының жер учаскелері үшін төлемақының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7875"/>
        <w:gridCol w:w="3112"/>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Аймақтардың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учаскелері үшін төлемақының базалық мөлшерлемелеріне түзету коэффициенттері</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 және автомобиль жолы жиегінің екі жағынан 200,0 метрге дейін.</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аймақ: Жыңғылды ауылының орталығы.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және басқа да режимде пайдаланылатын аймақтар.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