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e3ae" w14:textId="f9ce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28 сәуірдегі №2/13 "Бірыңғай тіркелген салық мөлшерлемелерін белгілеу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15 мамырдағы № 16/178 шешімі. Маңғыстау облысы Әділет департаментінде 2018 жылғы 30 мамырда № 3617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28 сәуірдегі </w:t>
      </w:r>
      <w:r>
        <w:rPr>
          <w:rFonts w:ascii="Times New Roman"/>
          <w:b w:val="false"/>
          <w:i w:val="false"/>
          <w:color w:val="000000"/>
          <w:sz w:val="28"/>
        </w:rPr>
        <w:t>№ 2/13</w:t>
      </w:r>
      <w:r>
        <w:rPr>
          <w:rFonts w:ascii="Times New Roman"/>
          <w:b w:val="false"/>
          <w:i w:val="false"/>
          <w:color w:val="000000"/>
          <w:sz w:val="28"/>
        </w:rPr>
        <w:t xml:space="preserve"> "Бірыңғай тіркелген салық мөлшерлемелерін белгілеу туралы" (Нормативтік құқықтық актілердің мемлекеттік тіркеу Тізілімінде № 3052 болып тіркелген, 2016 жылы 9 маусымда "Әділет" ақпараттық құқықтық жүйесінде жарияланған) шешімінің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"Қазақстан Республикасы Қаржы</w:t>
      </w:r>
    </w:p>
    <w:bookmarkEnd w:id="4"/>
    <w:bookmarkStart w:name="z5" w:id="5"/>
    <w:p>
      <w:pPr>
        <w:spacing w:after="0"/>
        <w:ind w:left="0"/>
        <w:jc w:val="both"/>
      </w:pPr>
      <w:r>
        <w:rPr>
          <w:rFonts w:ascii="Times New Roman"/>
          <w:b w:val="false"/>
          <w:i w:val="false"/>
          <w:color w:val="000000"/>
          <w:sz w:val="28"/>
        </w:rPr>
        <w:t>
      министрлігінің Мемлекеттік кірістер</w:t>
      </w:r>
    </w:p>
    <w:bookmarkEnd w:id="5"/>
    <w:bookmarkStart w:name="z6" w:id="6"/>
    <w:p>
      <w:pPr>
        <w:spacing w:after="0"/>
        <w:ind w:left="0"/>
        <w:jc w:val="both"/>
      </w:pPr>
      <w:r>
        <w:rPr>
          <w:rFonts w:ascii="Times New Roman"/>
          <w:b w:val="false"/>
          <w:i w:val="false"/>
          <w:color w:val="000000"/>
          <w:sz w:val="28"/>
        </w:rPr>
        <w:t>
      комитеті Маңғыстау облысы бойынша</w:t>
      </w:r>
    </w:p>
    <w:bookmarkEnd w:id="6"/>
    <w:bookmarkStart w:name="z7" w:id="7"/>
    <w:p>
      <w:pPr>
        <w:spacing w:after="0"/>
        <w:ind w:left="0"/>
        <w:jc w:val="both"/>
      </w:pPr>
      <w:r>
        <w:rPr>
          <w:rFonts w:ascii="Times New Roman"/>
          <w:b w:val="false"/>
          <w:i w:val="false"/>
          <w:color w:val="000000"/>
          <w:sz w:val="28"/>
        </w:rPr>
        <w:t>
      Мемлекеттік кірістер департаментінің</w:t>
      </w:r>
    </w:p>
    <w:bookmarkEnd w:id="7"/>
    <w:bookmarkStart w:name="z8" w:id="8"/>
    <w:p>
      <w:pPr>
        <w:spacing w:after="0"/>
        <w:ind w:left="0"/>
        <w:jc w:val="both"/>
      </w:pPr>
      <w:r>
        <w:rPr>
          <w:rFonts w:ascii="Times New Roman"/>
          <w:b w:val="false"/>
          <w:i w:val="false"/>
          <w:color w:val="000000"/>
          <w:sz w:val="28"/>
        </w:rPr>
        <w:t>
      Маңғыстау ауданы бойынша</w:t>
      </w:r>
    </w:p>
    <w:bookmarkEnd w:id="8"/>
    <w:bookmarkStart w:name="z9" w:id="9"/>
    <w:p>
      <w:pPr>
        <w:spacing w:after="0"/>
        <w:ind w:left="0"/>
        <w:jc w:val="both"/>
      </w:pPr>
      <w:r>
        <w:rPr>
          <w:rFonts w:ascii="Times New Roman"/>
          <w:b w:val="false"/>
          <w:i w:val="false"/>
          <w:color w:val="000000"/>
          <w:sz w:val="28"/>
        </w:rPr>
        <w:t>
      Мемлекеттік кірістер басқармасы"</w:t>
      </w:r>
    </w:p>
    <w:bookmarkEnd w:id="9"/>
    <w:bookmarkStart w:name="z10" w:id="10"/>
    <w:p>
      <w:pPr>
        <w:spacing w:after="0"/>
        <w:ind w:left="0"/>
        <w:jc w:val="both"/>
      </w:pPr>
      <w:r>
        <w:rPr>
          <w:rFonts w:ascii="Times New Roman"/>
          <w:b w:val="false"/>
          <w:i w:val="false"/>
          <w:color w:val="000000"/>
          <w:sz w:val="28"/>
        </w:rPr>
        <w:t xml:space="preserve">
      республикалық мемлекеттік мекемесінің </w:t>
      </w:r>
    </w:p>
    <w:bookmarkEnd w:id="10"/>
    <w:bookmarkStart w:name="z11" w:id="11"/>
    <w:p>
      <w:pPr>
        <w:spacing w:after="0"/>
        <w:ind w:left="0"/>
        <w:jc w:val="both"/>
      </w:pPr>
      <w:r>
        <w:rPr>
          <w:rFonts w:ascii="Times New Roman"/>
          <w:b w:val="false"/>
          <w:i w:val="false"/>
          <w:color w:val="000000"/>
          <w:sz w:val="28"/>
        </w:rPr>
        <w:t>
      басшысының міндетін атқарушы</w:t>
      </w:r>
    </w:p>
    <w:bookmarkEnd w:id="11"/>
    <w:bookmarkStart w:name="z12" w:id="12"/>
    <w:p>
      <w:pPr>
        <w:spacing w:after="0"/>
        <w:ind w:left="0"/>
        <w:jc w:val="both"/>
      </w:pPr>
      <w:r>
        <w:rPr>
          <w:rFonts w:ascii="Times New Roman"/>
          <w:b w:val="false"/>
          <w:i w:val="false"/>
          <w:color w:val="000000"/>
          <w:sz w:val="28"/>
        </w:rPr>
        <w:t>
      Еркінов Айбек Еркінұлы</w:t>
      </w:r>
    </w:p>
    <w:bookmarkEnd w:id="12"/>
    <w:bookmarkStart w:name="z13" w:id="13"/>
    <w:p>
      <w:pPr>
        <w:spacing w:after="0"/>
        <w:ind w:left="0"/>
        <w:jc w:val="both"/>
      </w:pPr>
      <w:r>
        <w:rPr>
          <w:rFonts w:ascii="Times New Roman"/>
          <w:b w:val="false"/>
          <w:i w:val="false"/>
          <w:color w:val="000000"/>
          <w:sz w:val="28"/>
        </w:rPr>
        <w:t>
      "15" 05 2018 жыл</w:t>
      </w:r>
    </w:p>
    <w:bookmarkEnd w:id="13"/>
    <w:p>
      <w:pPr>
        <w:spacing w:after="0"/>
        <w:ind w:left="0"/>
        <w:jc w:val="both"/>
      </w:pPr>
      <w:r>
        <w:rPr>
          <w:rFonts w:ascii="Times New Roman"/>
          <w:b w:val="false"/>
          <w:i w:val="false"/>
          <w:color w:val="000000"/>
          <w:sz w:val="28"/>
        </w:rPr>
        <w:t>
      "Маңғыстау аудандық кәсіпкерлік</w:t>
      </w:r>
    </w:p>
    <w:p>
      <w:pPr>
        <w:spacing w:after="0"/>
        <w:ind w:left="0"/>
        <w:jc w:val="both"/>
      </w:pPr>
      <w:r>
        <w:rPr>
          <w:rFonts w:ascii="Times New Roman"/>
          <w:b w:val="false"/>
          <w:i w:val="false"/>
          <w:color w:val="000000"/>
          <w:sz w:val="28"/>
        </w:rPr>
        <w:t>
      бөлімі" мемлекеттік мекемесі басшысы</w:t>
      </w:r>
    </w:p>
    <w:p>
      <w:pPr>
        <w:spacing w:after="0"/>
        <w:ind w:left="0"/>
        <w:jc w:val="both"/>
      </w:pPr>
      <w:r>
        <w:rPr>
          <w:rFonts w:ascii="Times New Roman"/>
          <w:b w:val="false"/>
          <w:i w:val="false"/>
          <w:color w:val="000000"/>
          <w:sz w:val="28"/>
        </w:rPr>
        <w:t>
      Имашев Досмырза Клышович</w:t>
      </w:r>
    </w:p>
    <w:p>
      <w:pPr>
        <w:spacing w:after="0"/>
        <w:ind w:left="0"/>
        <w:jc w:val="both"/>
      </w:pPr>
      <w:r>
        <w:rPr>
          <w:rFonts w:ascii="Times New Roman"/>
          <w:b w:val="false"/>
          <w:i w:val="false"/>
          <w:color w:val="000000"/>
          <w:sz w:val="28"/>
        </w:rPr>
        <w:t>
      "15" 05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