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a692" w14:textId="e01a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2017 жылғы 17 наурыздағы № 10/89 "Баутин ауылы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18 мамырдағы № 20/176 шешімі. Маңғыстау облысы Әділет департаментінде 2018 жылғы 12 маусымда № 3639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2018 жылғы 18 қаңтардағы № 10-15-242 ұсынысының негізінде,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"Баутин ауылы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(нормативтік құқықтық актілерді мемлекеттік тіркеу Тізілімінде № 3341 болып тіркелген, 2017 жылғы 26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 ауылының әкімі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Д.Меңдіханов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жер қатынастары,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бөлімі"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