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f7e2" w14:textId="391f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17 наурыздағы № 10/87 "Қызылөзен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18 мамырдағы № 20/174 шешімі. Маңғыстау облысы Әділет департаментінде 2018 жылғы 12 маусымда № 3642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10/87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"Қызылөзен ауылы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(нормативтік құқықтық актілерді мемлекеттік тіркеу Тізілімінде № 3340 болып тіркелген, 2017 жылғы 26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Қызылөзен ауылының әкімі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У.Ермекбаев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