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fa95" w14:textId="aacf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2013 жылғы 19 қарашадағы №16/166 "Мұнайлы ауданында әлеуметтік көмек мөлшерін мұқтаж азаматтар санаттарының тізімін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2018 жылғы 27 сәуірдегі № 22/272 шешімі. Маңғыстау облысы Әділет департаментінде 2018 жылғы 17 мамырда № 3603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және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және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сондай-ақ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өзгерістер мен толықтырулар енгізу туралы қаулыларына сәйкес, Мұнайлы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Мұнайлы аудандық мәслихатының 2013 жылғы 19 қарашадағы </w:t>
      </w:r>
      <w:r>
        <w:rPr>
          <w:rFonts w:ascii="Times New Roman"/>
          <w:b w:val="false"/>
          <w:i w:val="false"/>
          <w:color w:val="000000"/>
          <w:sz w:val="28"/>
        </w:rPr>
        <w:t>№16/166</w:t>
      </w:r>
      <w:r>
        <w:rPr>
          <w:rFonts w:ascii="Times New Roman"/>
          <w:b w:val="false"/>
          <w:i w:val="false"/>
          <w:color w:val="000000"/>
          <w:sz w:val="28"/>
        </w:rPr>
        <w:t xml:space="preserve"> "Мұнайлы ауданында әлеуметтік көмек мөлшерін, мұқтаж азаматтар санаттарының тізімін бекіту туралы" (нормативтік құқықтық актілерді мемлекеттік тіркеу Тізілімінде №2320 болып тіркелген, 2013 жылғы 27 желтоқсандағы "Әділет" ақпараттық-құқықтық жүйесінде жарияланған) шешіміне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6" w:id="4"/>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Конысбаева).</w:t>
      </w:r>
    </w:p>
    <w:bookmarkEnd w:id="4"/>
    <w:bookmarkStart w:name="z7"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8" w:id="6"/>
    <w:p>
      <w:pPr>
        <w:spacing w:after="0"/>
        <w:ind w:left="0"/>
        <w:jc w:val="both"/>
      </w:pPr>
      <w:r>
        <w:rPr>
          <w:rFonts w:ascii="Times New Roman"/>
          <w:b w:val="false"/>
          <w:i w:val="false"/>
          <w:color w:val="000000"/>
          <w:sz w:val="28"/>
        </w:rPr>
        <w:t xml:space="preserve">
      "Мұнайлы аудандық жұмыспен </w:t>
      </w:r>
    </w:p>
    <w:bookmarkEnd w:id="6"/>
    <w:bookmarkStart w:name="z9" w:id="7"/>
    <w:p>
      <w:pPr>
        <w:spacing w:after="0"/>
        <w:ind w:left="0"/>
        <w:jc w:val="both"/>
      </w:pPr>
      <w:r>
        <w:rPr>
          <w:rFonts w:ascii="Times New Roman"/>
          <w:b w:val="false"/>
          <w:i w:val="false"/>
          <w:color w:val="000000"/>
          <w:sz w:val="28"/>
        </w:rPr>
        <w:t xml:space="preserve">
      қамту және әлеуметтік бағдарламалар </w:t>
      </w:r>
    </w:p>
    <w:bookmarkEnd w:id="7"/>
    <w:bookmarkStart w:name="z10" w:id="8"/>
    <w:p>
      <w:pPr>
        <w:spacing w:after="0"/>
        <w:ind w:left="0"/>
        <w:jc w:val="both"/>
      </w:pPr>
      <w:r>
        <w:rPr>
          <w:rFonts w:ascii="Times New Roman"/>
          <w:b w:val="false"/>
          <w:i w:val="false"/>
          <w:color w:val="000000"/>
          <w:sz w:val="28"/>
        </w:rPr>
        <w:t xml:space="preserve">
      бөлімі" мемлекеттік мекеме басшысы </w:t>
      </w:r>
    </w:p>
    <w:bookmarkEnd w:id="8"/>
    <w:bookmarkStart w:name="z11" w:id="9"/>
    <w:p>
      <w:pPr>
        <w:spacing w:after="0"/>
        <w:ind w:left="0"/>
        <w:jc w:val="both"/>
      </w:pPr>
      <w:r>
        <w:rPr>
          <w:rFonts w:ascii="Times New Roman"/>
          <w:b w:val="false"/>
          <w:i w:val="false"/>
          <w:color w:val="000000"/>
          <w:sz w:val="28"/>
        </w:rPr>
        <w:t>
      _______________ Г.Ақниязова</w:t>
      </w:r>
    </w:p>
    <w:bookmarkEnd w:id="9"/>
    <w:bookmarkStart w:name="z12" w:id="10"/>
    <w:p>
      <w:pPr>
        <w:spacing w:after="0"/>
        <w:ind w:left="0"/>
        <w:jc w:val="both"/>
      </w:pPr>
      <w:r>
        <w:rPr>
          <w:rFonts w:ascii="Times New Roman"/>
          <w:b w:val="false"/>
          <w:i w:val="false"/>
          <w:color w:val="000000"/>
          <w:sz w:val="28"/>
        </w:rPr>
        <w:t>
      "27" сәуір 2018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13" w:id="11"/>
    <w:p>
      <w:pPr>
        <w:spacing w:after="0"/>
        <w:ind w:left="0"/>
        <w:jc w:val="both"/>
      </w:pPr>
      <w:r>
        <w:rPr>
          <w:rFonts w:ascii="Times New Roman"/>
          <w:b w:val="false"/>
          <w:i w:val="false"/>
          <w:color w:val="000000"/>
          <w:sz w:val="28"/>
        </w:rPr>
        <w:t xml:space="preserve">
      "Мұнайлы аудандық экономика </w:t>
      </w:r>
    </w:p>
    <w:bookmarkEnd w:id="11"/>
    <w:bookmarkStart w:name="z14" w:id="12"/>
    <w:p>
      <w:pPr>
        <w:spacing w:after="0"/>
        <w:ind w:left="0"/>
        <w:jc w:val="both"/>
      </w:pPr>
      <w:r>
        <w:rPr>
          <w:rFonts w:ascii="Times New Roman"/>
          <w:b w:val="false"/>
          <w:i w:val="false"/>
          <w:color w:val="000000"/>
          <w:sz w:val="28"/>
        </w:rPr>
        <w:t xml:space="preserve">
      және қаржы бөлімі" </w:t>
      </w:r>
    </w:p>
    <w:bookmarkEnd w:id="12"/>
    <w:bookmarkStart w:name="z15" w:id="13"/>
    <w:p>
      <w:pPr>
        <w:spacing w:after="0"/>
        <w:ind w:left="0"/>
        <w:jc w:val="both"/>
      </w:pPr>
      <w:r>
        <w:rPr>
          <w:rFonts w:ascii="Times New Roman"/>
          <w:b w:val="false"/>
          <w:i w:val="false"/>
          <w:color w:val="000000"/>
          <w:sz w:val="28"/>
        </w:rPr>
        <w:t>
      мемлекеттік мекемесі басшысы</w:t>
      </w:r>
    </w:p>
    <w:bookmarkEnd w:id="13"/>
    <w:bookmarkStart w:name="z16" w:id="14"/>
    <w:p>
      <w:pPr>
        <w:spacing w:after="0"/>
        <w:ind w:left="0"/>
        <w:jc w:val="both"/>
      </w:pPr>
      <w:r>
        <w:rPr>
          <w:rFonts w:ascii="Times New Roman"/>
          <w:b w:val="false"/>
          <w:i w:val="false"/>
          <w:color w:val="000000"/>
          <w:sz w:val="28"/>
        </w:rPr>
        <w:t>
      ________________ Ш.Сұңғат</w:t>
      </w:r>
    </w:p>
    <w:bookmarkEnd w:id="14"/>
    <w:bookmarkStart w:name="z17" w:id="15"/>
    <w:p>
      <w:pPr>
        <w:spacing w:after="0"/>
        <w:ind w:left="0"/>
        <w:jc w:val="both"/>
      </w:pPr>
      <w:r>
        <w:rPr>
          <w:rFonts w:ascii="Times New Roman"/>
          <w:b w:val="false"/>
          <w:i w:val="false"/>
          <w:color w:val="000000"/>
          <w:sz w:val="28"/>
        </w:rPr>
        <w:t>
      "27" сәуір 2018 жыл</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r>
              <w:br/>
            </w:r>
            <w:r>
              <w:rPr>
                <w:rFonts w:ascii="Times New Roman"/>
                <w:b w:val="false"/>
                <w:i w:val="false"/>
                <w:color w:val="000000"/>
                <w:sz w:val="20"/>
              </w:rPr>
              <w:t>2018 жылғы 27 сәуірдегі</w:t>
            </w:r>
            <w:r>
              <w:br/>
            </w:r>
            <w:r>
              <w:rPr>
                <w:rFonts w:ascii="Times New Roman"/>
                <w:b w:val="false"/>
                <w:i w:val="false"/>
                <w:color w:val="000000"/>
                <w:sz w:val="20"/>
              </w:rPr>
              <w:t>№22/272 шешіміне қосымша</w:t>
            </w:r>
            <w:r>
              <w:br/>
            </w:r>
          </w:p>
        </w:tc>
      </w:tr>
    </w:tbl>
    <w:p>
      <w:pPr>
        <w:spacing w:after="0"/>
        <w:ind w:left="0"/>
        <w:jc w:val="left"/>
      </w:pPr>
      <w:r>
        <w:rPr>
          <w:rFonts w:ascii="Times New Roman"/>
          <w:b/>
          <w:i w:val="false"/>
          <w:color w:val="000000"/>
        </w:rPr>
        <w:t xml:space="preserve"> Атаулы күндер мен мерекелік күндерге бір жолғы әлеуметтік көмек мөлшері, алушылар санаттарының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67"/>
        <w:gridCol w:w="8579"/>
        <w:gridCol w:w="1049"/>
        <w:gridCol w:w="93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мерекелік күндер тізімі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мөлшері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еселігі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арнаулы мемлекеттік жәрдемақы туралы" 1999 жылғы 5 сәуірдегі Қазақстан Республикасының Заңына сәйкес арнаулы мемлекеттік әлеуметтік жәрдемақы алушылар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наурыз – Наурыз мерекесі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көп балалы аналар, Бұрынғы КСРО-ның "Батыр ана", "Аналық даңқ" (1,2,3 дәрежесі) ордендерімен, "Аналық медалі" (2 дәрежесі) медалімен марапатталған көп балалы аналар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айлық есептік көрсеткіш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 жыл 26 сәуір - Чернобыльдағы АЭС апат күні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Чернобыльдағы АЭС апатты жою салдарынан мүгедек болған тұлғалар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(алпыс) айлық есептік көрсеткіш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жылдардағы Чернобыльдағы АЭС апатты жоюға қатысушылар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Чернобыльдағы АЭС апатты жоюға қатысушылар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мамыр - Қазақстан халқының бірлігі мерекесі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мамыр – Жеңіс күні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Ұлы Отан соғысының мүгедектеріне теңестірілген тұлғалар (Чернобыльдағы АЭС апатты жою салдарынан мүгедек болған тұлғалардан басқа)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(алпыс)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бойынша Ұлы Отан соғысының қатысушыларына теңестірілген тұлғалар (1986–1987 жылдардағы Чернобыльдағы АЭС апатты жоюға қатысушылардан басқа)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(елу)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жанқиярлық еңбегі мен мінсіз әскери қызметі үшін бұрынғы КСРО-ның ордендерімен және медальдарымен марапатталған адамдар, сондай-ақ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КСРО-ның ордендерімен және медальдарымен марапатталмаған адамдар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болған жауынгерлердің қайта некеге отырмаған жесірлері, "Қазақстан Республикасында арнаулы мемлекеттік жәрдемақылар туралы" 1999 жылғы 5 сәуірдегі Қазақстан Республикасының Заңының 4 бабының 3,4 тармақтарында көрсетілген тұлғалар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соғыс қимылдары жүргізілген басқа мемлекеттердегі соғыс қимылдары кезінде қаза тапқан (хабар- ошарсыз кеткен) немесе жаралану, контузия алу, мертігу, ауру салдарынан қайтыс болған әскери қызметшілердің, арнаулы мемлекеттік органдар қызметкерлерінің отбасылары; бейбіт уақытта әскери қызмет, арнаулы мемлекеттік органдарда қызмет атқару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АЭС-тағы апаттық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 сәуле аурулары салдарынан қайтыс болғандардың немесе қайтыс болған мүгедектердің, сондай-ақ қайтыс болуы Чернобыль АЭС-тағы апаттық және азаматтық немесе әскери мақсаттағы объектілердегі басқа да радиациялық апаттар мен авариялардың және ядролық сынақтардың әсеріне белгіленген тәртіппен байланысты болған азаматтардың отбасылары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мүгедектерінің және оларға теңестірілген мүгедектердің әйелі (ері), сондай-ақ қайтыс болған соғысқа қатысушылардың, партизандардың, астыртын әрекет жасаушылардың, "Ленинградты қорғағаны үшін" медалімен немесе "Қоршаудағы Ленинградтың тұрғынына" белгісімен марапатталған азаматтардың, жалпы сырқаттанудың, еңбекте мертігудің және басқа да себептердің (құқыққа қарсыларын қоспағанда) салдарынан мүгедек деп танылғандардың екінші рет некеге отырмаған әйелі (ері)</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ардагерлерінің, соғыста қаза тапқан майдангерлердің отбасы мүшелері мен туыстарының батыр қалаларға және әскери Даңқ қалаларына, ТМД-на мүше мемлекеттердің аумағында шайқас болған жерлерге, сонымен бірге қазақстандық жауынгерлер жерленген жерлерге баруын қамтамасыз ету мақсатында өтінішін білдірген азаматтарға</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теңгеден артық емес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1 қаңтарына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 - Балаларды қорғау күні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жастан 18 жасқа дейінгі барлық топтың мүгедек балалары және 16 жасқа дейінгі мүгедек балалар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29-тамыз Полигонның жабылуы</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 салдарынан зардап шеккен азаматтар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теңге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 күні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айырылуы бойынша мемлекеттік әлеуметтік жәрдемақы (балаларға) алушылар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(сегіз) айлық есептік көрсеткіш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алдында сіңірген ерекше еңбегі үшін зейнетақы тағайындалған тұлғалар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(алпыс) айлық есептік көрсеткіш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қазан - Қазақстан Республикасының мүгедектер күні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желтоқсан - Тәуелсіздік күні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топтағы мүгедектер, 16 жастан 18 жасқа дейінгі барлық топтағы мүгедек балалар және 16 жасқа дейінгі мүгедек балалар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арнаулы мемлекеттік жәрдемақылар туралы" 1999 жылғы 5 сәуірдегі Қазақстан Республикасының Заңына сәйкес арнаулы мемлекеттік жәрдемақы алмайтын тұлғалар санаты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 - Халықаралық қарттар күні</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мемлекеттік әлеуметтік жәрдемақы алушылар және 70 жастан асқан зейнеткерлер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w:t>
            </w:r>
            <w:r>
              <w:br/>
            </w:r>
            <w:r>
              <w:rPr>
                <w:rFonts w:ascii="Times New Roman"/>
                <w:b w:val="false"/>
                <w:i w:val="false"/>
                <w:color w:val="000000"/>
                <w:sz w:val="20"/>
              </w:rPr>
              <w:t xml:space="preserve">
Қазақстан Республикасының Конституция күні </w:t>
            </w:r>
          </w:p>
        </w:tc>
        <w:tc>
          <w:tcPr>
            <w:tcW w:w="8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жылға дейін Маңғыстау облысы алдында сіңірген ерекше еңбегі үшін дербес зейнетақы тағайындалған тұлғалар</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(отыз алты) айлық есептік көрсеткіш</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