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2411" w14:textId="6912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теріс әсер еткені үшін төлемақы мөлшерлемелерінің артуы туралы</w:t>
      </w:r>
    </w:p>
    <w:p>
      <w:pPr>
        <w:spacing w:after="0"/>
        <w:ind w:left="0"/>
        <w:jc w:val="both"/>
      </w:pPr>
      <w:r>
        <w:rPr>
          <w:rFonts w:ascii="Times New Roman"/>
          <w:b w:val="false"/>
          <w:i w:val="false"/>
          <w:color w:val="000000"/>
          <w:sz w:val="28"/>
        </w:rPr>
        <w:t>Қостанай облысы мәслихатының 2018 жылғы 2 наурыздағы № 245 шешімі. Қостанай облысының Әділет департаментінде 2018 жылғы 27 наурызда № 7622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мәслихатының 20.04.2022 </w:t>
      </w:r>
      <w:r>
        <w:rPr>
          <w:rFonts w:ascii="Times New Roman"/>
          <w:b w:val="false"/>
          <w:i w:val="false"/>
          <w:color w:val="ff0000"/>
          <w:sz w:val="28"/>
        </w:rPr>
        <w:t>№ 171</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576-бабына</w:t>
      </w:r>
      <w:r>
        <w:rPr>
          <w:rFonts w:ascii="Times New Roman"/>
          <w:b w:val="false"/>
          <w:i w:val="false"/>
          <w:color w:val="000000"/>
          <w:sz w:val="28"/>
        </w:rPr>
        <w:t xml:space="preserve"> сәйкес Қостанай облыстық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мәслихатының 20.04.2022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Қостанай облысы мәслихатының 13.12.2019 </w:t>
      </w:r>
      <w:r>
        <w:rPr>
          <w:rFonts w:ascii="Times New Roman"/>
          <w:b w:val="false"/>
          <w:i w:val="false"/>
          <w:color w:val="000000"/>
          <w:sz w:val="28"/>
        </w:rPr>
        <w:t>№ 452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576-бабымен</w:t>
      </w:r>
      <w:r>
        <w:rPr>
          <w:rFonts w:ascii="Times New Roman"/>
          <w:b w:val="false"/>
          <w:i w:val="false"/>
          <w:color w:val="000000"/>
          <w:sz w:val="28"/>
        </w:rPr>
        <w:t xml:space="preserve"> белгіленген Қостанай облысы бойынша төлемақы мөлшерлемелері көрсетілген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мөлшерлемелерді қоспағанда, екі есеге көтерілсін.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мәслихатының 20.04.2022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облыстық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Дмитриева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"Қостанай облысы әкімдігінің</w:t>
      </w:r>
    </w:p>
    <w:bookmarkEnd w:id="5"/>
    <w:bookmarkStart w:name="z13" w:id="6"/>
    <w:p>
      <w:pPr>
        <w:spacing w:after="0"/>
        <w:ind w:left="0"/>
        <w:jc w:val="both"/>
      </w:pPr>
      <w:r>
        <w:rPr>
          <w:rFonts w:ascii="Times New Roman"/>
          <w:b w:val="false"/>
          <w:i w:val="false"/>
          <w:color w:val="000000"/>
          <w:sz w:val="28"/>
        </w:rPr>
        <w:t>
      қаржы басқармасы" мемлекеттік</w:t>
      </w:r>
    </w:p>
    <w:bookmarkEnd w:id="6"/>
    <w:bookmarkStart w:name="z14" w:id="7"/>
    <w:p>
      <w:pPr>
        <w:spacing w:after="0"/>
        <w:ind w:left="0"/>
        <w:jc w:val="both"/>
      </w:pPr>
      <w:r>
        <w:rPr>
          <w:rFonts w:ascii="Times New Roman"/>
          <w:b w:val="false"/>
          <w:i w:val="false"/>
          <w:color w:val="000000"/>
          <w:sz w:val="28"/>
        </w:rPr>
        <w:t>
      мекемесінің басшысы</w:t>
      </w:r>
    </w:p>
    <w:bookmarkEnd w:id="7"/>
    <w:bookmarkStart w:name="z15" w:id="8"/>
    <w:p>
      <w:pPr>
        <w:spacing w:after="0"/>
        <w:ind w:left="0"/>
        <w:jc w:val="both"/>
      </w:pPr>
      <w:r>
        <w:rPr>
          <w:rFonts w:ascii="Times New Roman"/>
          <w:b w:val="false"/>
          <w:i w:val="false"/>
          <w:color w:val="000000"/>
          <w:sz w:val="28"/>
        </w:rPr>
        <w:t>
      _________________ А. Жусупова</w:t>
      </w:r>
    </w:p>
    <w:bookmarkEnd w:id="8"/>
    <w:bookmarkStart w:name="z17" w:id="9"/>
    <w:p>
      <w:pPr>
        <w:spacing w:after="0"/>
        <w:ind w:left="0"/>
        <w:jc w:val="both"/>
      </w:pPr>
      <w:r>
        <w:rPr>
          <w:rFonts w:ascii="Times New Roman"/>
          <w:b w:val="false"/>
          <w:i w:val="false"/>
          <w:color w:val="000000"/>
          <w:sz w:val="28"/>
        </w:rPr>
        <w:t>
      КЕЛІСІЛДІ</w:t>
      </w:r>
    </w:p>
    <w:bookmarkEnd w:id="9"/>
    <w:bookmarkStart w:name="z18" w:id="10"/>
    <w:p>
      <w:pPr>
        <w:spacing w:after="0"/>
        <w:ind w:left="0"/>
        <w:jc w:val="both"/>
      </w:pPr>
      <w:r>
        <w:rPr>
          <w:rFonts w:ascii="Times New Roman"/>
          <w:b w:val="false"/>
          <w:i w:val="false"/>
          <w:color w:val="000000"/>
          <w:sz w:val="28"/>
        </w:rPr>
        <w:t>
      "Қостанай облысы әкімдігінің табиғи</w:t>
      </w:r>
    </w:p>
    <w:bookmarkEnd w:id="10"/>
    <w:bookmarkStart w:name="z19" w:id="11"/>
    <w:p>
      <w:pPr>
        <w:spacing w:after="0"/>
        <w:ind w:left="0"/>
        <w:jc w:val="both"/>
      </w:pPr>
      <w:r>
        <w:rPr>
          <w:rFonts w:ascii="Times New Roman"/>
          <w:b w:val="false"/>
          <w:i w:val="false"/>
          <w:color w:val="000000"/>
          <w:sz w:val="28"/>
        </w:rPr>
        <w:t>
      ресурстар және табиғат пайдалануды</w:t>
      </w:r>
    </w:p>
    <w:bookmarkEnd w:id="11"/>
    <w:bookmarkStart w:name="z20" w:id="12"/>
    <w:p>
      <w:pPr>
        <w:spacing w:after="0"/>
        <w:ind w:left="0"/>
        <w:jc w:val="both"/>
      </w:pPr>
      <w:r>
        <w:rPr>
          <w:rFonts w:ascii="Times New Roman"/>
          <w:b w:val="false"/>
          <w:i w:val="false"/>
          <w:color w:val="000000"/>
          <w:sz w:val="28"/>
        </w:rPr>
        <w:t>
      реттеу басқармасы" мемлекеттік</w:t>
      </w:r>
    </w:p>
    <w:bookmarkEnd w:id="12"/>
    <w:bookmarkStart w:name="z21" w:id="13"/>
    <w:p>
      <w:pPr>
        <w:spacing w:after="0"/>
        <w:ind w:left="0"/>
        <w:jc w:val="both"/>
      </w:pPr>
      <w:r>
        <w:rPr>
          <w:rFonts w:ascii="Times New Roman"/>
          <w:b w:val="false"/>
          <w:i w:val="false"/>
          <w:color w:val="000000"/>
          <w:sz w:val="28"/>
        </w:rPr>
        <w:t>
      мекемесінің басшысы</w:t>
      </w:r>
    </w:p>
    <w:bookmarkEnd w:id="13"/>
    <w:bookmarkStart w:name="z22" w:id="14"/>
    <w:p>
      <w:pPr>
        <w:spacing w:after="0"/>
        <w:ind w:left="0"/>
        <w:jc w:val="both"/>
      </w:pPr>
      <w:r>
        <w:rPr>
          <w:rFonts w:ascii="Times New Roman"/>
          <w:b w:val="false"/>
          <w:i w:val="false"/>
          <w:color w:val="000000"/>
          <w:sz w:val="28"/>
        </w:rPr>
        <w:t>
      ____________________ М. Шайымов</w:t>
      </w:r>
    </w:p>
    <w:bookmarkEnd w:id="14"/>
    <w:bookmarkStart w:name="z24" w:id="15"/>
    <w:p>
      <w:pPr>
        <w:spacing w:after="0"/>
        <w:ind w:left="0"/>
        <w:jc w:val="both"/>
      </w:pPr>
      <w:r>
        <w:rPr>
          <w:rFonts w:ascii="Times New Roman"/>
          <w:b w:val="false"/>
          <w:i w:val="false"/>
          <w:color w:val="000000"/>
          <w:sz w:val="28"/>
        </w:rPr>
        <w:t>
      КЕЛІСІЛДІ</w:t>
      </w:r>
    </w:p>
    <w:bookmarkEnd w:id="15"/>
    <w:bookmarkStart w:name="z25" w:id="16"/>
    <w:p>
      <w:pPr>
        <w:spacing w:after="0"/>
        <w:ind w:left="0"/>
        <w:jc w:val="both"/>
      </w:pPr>
      <w:r>
        <w:rPr>
          <w:rFonts w:ascii="Times New Roman"/>
          <w:b w:val="false"/>
          <w:i w:val="false"/>
          <w:color w:val="000000"/>
          <w:sz w:val="28"/>
        </w:rPr>
        <w:t>
      "Қостанай облысы әкімдігінің</w:t>
      </w:r>
    </w:p>
    <w:bookmarkEnd w:id="16"/>
    <w:bookmarkStart w:name="z26" w:id="17"/>
    <w:p>
      <w:pPr>
        <w:spacing w:after="0"/>
        <w:ind w:left="0"/>
        <w:jc w:val="both"/>
      </w:pPr>
      <w:r>
        <w:rPr>
          <w:rFonts w:ascii="Times New Roman"/>
          <w:b w:val="false"/>
          <w:i w:val="false"/>
          <w:color w:val="000000"/>
          <w:sz w:val="28"/>
        </w:rPr>
        <w:t>
      экономика және бюджеттік жоспарлау</w:t>
      </w:r>
    </w:p>
    <w:bookmarkEnd w:id="17"/>
    <w:bookmarkStart w:name="z27" w:id="18"/>
    <w:p>
      <w:pPr>
        <w:spacing w:after="0"/>
        <w:ind w:left="0"/>
        <w:jc w:val="both"/>
      </w:pPr>
      <w:r>
        <w:rPr>
          <w:rFonts w:ascii="Times New Roman"/>
          <w:b w:val="false"/>
          <w:i w:val="false"/>
          <w:color w:val="000000"/>
          <w:sz w:val="28"/>
        </w:rPr>
        <w:t>
      басқармасы" мемлекеттік мекемесінің</w:t>
      </w:r>
    </w:p>
    <w:bookmarkEnd w:id="18"/>
    <w:bookmarkStart w:name="z28" w:id="19"/>
    <w:p>
      <w:pPr>
        <w:spacing w:after="0"/>
        <w:ind w:left="0"/>
        <w:jc w:val="both"/>
      </w:pPr>
      <w:r>
        <w:rPr>
          <w:rFonts w:ascii="Times New Roman"/>
          <w:b w:val="false"/>
          <w:i w:val="false"/>
          <w:color w:val="000000"/>
          <w:sz w:val="28"/>
        </w:rPr>
        <w:t>
      басшысы міндетін уақытша атқарушы</w:t>
      </w:r>
    </w:p>
    <w:bookmarkEnd w:id="19"/>
    <w:bookmarkStart w:name="z29" w:id="20"/>
    <w:p>
      <w:pPr>
        <w:spacing w:after="0"/>
        <w:ind w:left="0"/>
        <w:jc w:val="both"/>
      </w:pPr>
      <w:r>
        <w:rPr>
          <w:rFonts w:ascii="Times New Roman"/>
          <w:b w:val="false"/>
          <w:i w:val="false"/>
          <w:color w:val="000000"/>
          <w:sz w:val="28"/>
        </w:rPr>
        <w:t>
      ______________________ Б. Есенгулов</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 наурыздағы</w:t>
            </w:r>
            <w:r>
              <w:br/>
            </w:r>
            <w:r>
              <w:rPr>
                <w:rFonts w:ascii="Times New Roman"/>
                <w:b w:val="false"/>
                <w:i w:val="false"/>
                <w:color w:val="000000"/>
                <w:sz w:val="20"/>
              </w:rPr>
              <w:t>№ 245 шешіміне қосымша</w:t>
            </w:r>
          </w:p>
        </w:tc>
      </w:tr>
    </w:tbl>
    <w:bookmarkStart w:name="z32" w:id="21"/>
    <w:p>
      <w:pPr>
        <w:spacing w:after="0"/>
        <w:ind w:left="0"/>
        <w:jc w:val="left"/>
      </w:pPr>
      <w:r>
        <w:rPr>
          <w:rFonts w:ascii="Times New Roman"/>
          <w:b/>
          <w:i w:val="false"/>
          <w:color w:val="000000"/>
        </w:rPr>
        <w:t xml:space="preserve"> Қостанай облыстық мәслихатының күші жойылды деп танылған шешімдерінің тізбесі</w:t>
      </w:r>
    </w:p>
    <w:bookmarkEnd w:id="21"/>
    <w:bookmarkStart w:name="z33" w:id="22"/>
    <w:p>
      <w:pPr>
        <w:spacing w:after="0"/>
        <w:ind w:left="0"/>
        <w:jc w:val="both"/>
      </w:pPr>
      <w:r>
        <w:rPr>
          <w:rFonts w:ascii="Times New Roman"/>
          <w:b w:val="false"/>
          <w:i w:val="false"/>
          <w:color w:val="000000"/>
          <w:sz w:val="28"/>
        </w:rPr>
        <w:t xml:space="preserve">
      1. Қостанай облысы мәслихатының 2009 жылғы 20 қарашадағы </w:t>
      </w:r>
      <w:r>
        <w:rPr>
          <w:rFonts w:ascii="Times New Roman"/>
          <w:b w:val="false"/>
          <w:i w:val="false"/>
          <w:color w:val="000000"/>
          <w:sz w:val="28"/>
        </w:rPr>
        <w:t>№ 233</w:t>
      </w:r>
      <w:r>
        <w:rPr>
          <w:rFonts w:ascii="Times New Roman"/>
          <w:b w:val="false"/>
          <w:i w:val="false"/>
          <w:color w:val="000000"/>
          <w:sz w:val="28"/>
        </w:rPr>
        <w:t xml:space="preserve"> шешімі "Қоршаған ортаға эмиссиялар үшін төлемақы мөлшерлемелері туралы" шешімі (Нормативтік құқықтық актілерді мемлекеттік тіркеу тізілімінде 3697 болып тіркелді, 2009 жылғы 23 желтоқсанда "Қостанай таңы" және "Костанайские новости" газеттерінде жарияланды).</w:t>
      </w:r>
    </w:p>
    <w:bookmarkEnd w:id="22"/>
    <w:bookmarkStart w:name="z34" w:id="23"/>
    <w:p>
      <w:pPr>
        <w:spacing w:after="0"/>
        <w:ind w:left="0"/>
        <w:jc w:val="both"/>
      </w:pPr>
      <w:r>
        <w:rPr>
          <w:rFonts w:ascii="Times New Roman"/>
          <w:b w:val="false"/>
          <w:i w:val="false"/>
          <w:color w:val="000000"/>
          <w:sz w:val="28"/>
        </w:rPr>
        <w:t xml:space="preserve">
      2. Қостанай облысы мәслихатының 2011 жылғы 15 наурыздағы </w:t>
      </w:r>
      <w:r>
        <w:rPr>
          <w:rFonts w:ascii="Times New Roman"/>
          <w:b w:val="false"/>
          <w:i w:val="false"/>
          <w:color w:val="000000"/>
          <w:sz w:val="28"/>
        </w:rPr>
        <w:t>№ 375</w:t>
      </w:r>
      <w:r>
        <w:rPr>
          <w:rFonts w:ascii="Times New Roman"/>
          <w:b w:val="false"/>
          <w:i w:val="false"/>
          <w:color w:val="000000"/>
          <w:sz w:val="28"/>
        </w:rPr>
        <w:t xml:space="preserve"> "Мәслихаттың 2009 жылғы 20 қарашадағы № 233 "Қоршаған ортаға эмиссиялар үшін төлемақы ставкалары туралы" шешіміне толықтырулар енгізу туралы" шешімі (Нормативтік құқықтық актілерді мемлекеттік тіркеу тізілімінде 3755 болып тіркелді, 2011 жылғы 5 сәуірде "Қостанай таңы" газетінде жарияланды).</w:t>
      </w:r>
    </w:p>
    <w:bookmarkEnd w:id="23"/>
    <w:bookmarkStart w:name="z35" w:id="24"/>
    <w:p>
      <w:pPr>
        <w:spacing w:after="0"/>
        <w:ind w:left="0"/>
        <w:jc w:val="both"/>
      </w:pPr>
      <w:r>
        <w:rPr>
          <w:rFonts w:ascii="Times New Roman"/>
          <w:b w:val="false"/>
          <w:i w:val="false"/>
          <w:color w:val="000000"/>
          <w:sz w:val="28"/>
        </w:rPr>
        <w:t xml:space="preserve">
      3. Қостанай облысы мәслихатының 2015 жылғы 17 наурыздағы </w:t>
      </w:r>
      <w:r>
        <w:rPr>
          <w:rFonts w:ascii="Times New Roman"/>
          <w:b w:val="false"/>
          <w:i w:val="false"/>
          <w:color w:val="000000"/>
          <w:sz w:val="28"/>
        </w:rPr>
        <w:t>№ 385</w:t>
      </w:r>
      <w:r>
        <w:rPr>
          <w:rFonts w:ascii="Times New Roman"/>
          <w:b w:val="false"/>
          <w:i w:val="false"/>
          <w:color w:val="000000"/>
          <w:sz w:val="28"/>
        </w:rPr>
        <w:t xml:space="preserve"> "Мәслихаттың 2009 жылғы 20 қарашадағы № 233 "Қоршаған ортаға эмиссиялар үшін төлемақы ставкалары туралы" шешіміне өзгерістер енгізу туралы" шешімі (Нормативтік құқықтық актілерді мемлекеттік тіркеу тізілімінде 5497 болып тіркелді, 2015 жылғы 14 сәуірде "Костанайские новости" газетінде жарияланды).</w:t>
      </w:r>
    </w:p>
    <w:bookmarkEnd w:id="24"/>
    <w:bookmarkStart w:name="z36" w:id="25"/>
    <w:p>
      <w:pPr>
        <w:spacing w:after="0"/>
        <w:ind w:left="0"/>
        <w:jc w:val="both"/>
      </w:pPr>
      <w:r>
        <w:rPr>
          <w:rFonts w:ascii="Times New Roman"/>
          <w:b w:val="false"/>
          <w:i w:val="false"/>
          <w:color w:val="000000"/>
          <w:sz w:val="28"/>
        </w:rPr>
        <w:t xml:space="preserve">
      4. Қостанай облысы мәслихатының 2017 жылғы 10 ақпандағы </w:t>
      </w:r>
      <w:r>
        <w:rPr>
          <w:rFonts w:ascii="Times New Roman"/>
          <w:b w:val="false"/>
          <w:i w:val="false"/>
          <w:color w:val="000000"/>
          <w:sz w:val="28"/>
        </w:rPr>
        <w:t>№ 113</w:t>
      </w:r>
      <w:r>
        <w:rPr>
          <w:rFonts w:ascii="Times New Roman"/>
          <w:b w:val="false"/>
          <w:i w:val="false"/>
          <w:color w:val="000000"/>
          <w:sz w:val="28"/>
        </w:rPr>
        <w:t xml:space="preserve"> "Мәслихаттың 2009 жылғы 20 қарашадағы № 233 "Қоршаған ортаға эмиссиялар үшін төлемақы мөлшерлемелері туралы" шешіміне өзгеріс енгізу туралы" шешімі (Нормативтік құқықтық актілерді мемлекеттік тіркеу тізілімінде 6917 болып тіркелді, 2017 жылғы 28 наурызда Қазақстан Республикасы нормативтік құқықтық актілерінің эталондық бақылау банкінде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