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83a2" w14:textId="3a48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11 шілдедегі № 336 "Туризм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31 мамырдағы № 254 қаулысы. Қостанай облысының Әділет департаментінде 2018 жылғы 15 маусымда № 7858 болып тіркелді. Күші жойылды - Қостанай облысы әкімдігінің 2020 жылғы 11 ақпандағы № 59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11.02.2020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16-бабына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11 шілдедегі </w:t>
      </w:r>
      <w:r>
        <w:rPr>
          <w:rFonts w:ascii="Times New Roman"/>
          <w:b w:val="false"/>
          <w:i w:val="false"/>
          <w:color w:val="000000"/>
          <w:sz w:val="28"/>
        </w:rPr>
        <w:t>№ 336</w:t>
      </w:r>
      <w:r>
        <w:rPr>
          <w:rFonts w:ascii="Times New Roman"/>
          <w:b w:val="false"/>
          <w:i w:val="false"/>
          <w:color w:val="000000"/>
          <w:sz w:val="28"/>
        </w:rPr>
        <w:t xml:space="preserve"> "Туризм саласындағы мемлекеттік көрсетілетін қызметтердің регламенттерін бекіту туралы" қаулысына (Нормативтік құқықтық актілерді мемлекеттік тіркеу тізілімінде № 6580 болып тіркелген, 2016 жылғы 24 тамызда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"3. Мемлекеттік қызмет көрсету нәтижесі: туристік операторлық қызметке (туроператорлық қызметке) лицензия, лицензияны қайта рәсімдеу, не Қазақстан Республикасы Инвестициялар және даму министрінің 2015 жылғы 28 сәуірдегі </w:t>
      </w:r>
      <w:r>
        <w:rPr>
          <w:rFonts w:ascii="Times New Roman"/>
          <w:b w:val="false"/>
          <w:i w:val="false"/>
          <w:color w:val="000000"/>
          <w:sz w:val="28"/>
        </w:rPr>
        <w:t>№ 495</w:t>
      </w:r>
      <w:r>
        <w:rPr>
          <w:rFonts w:ascii="Times New Roman"/>
          <w:b w:val="false"/>
          <w:i w:val="false"/>
          <w:color w:val="000000"/>
          <w:sz w:val="28"/>
        </w:rPr>
        <w:t xml:space="preserve"> "Туризм саласындағы мемлекеттік көрсетілетін қызметтердің стандарттарын бекіту туралы" бұйрығымен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(Нормативтік құқықтық актілерді мемлекеттік тіркеу тізілімінде № 11578 болып тіркелген)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3"/>
    <w:bookmarkStart w:name="z9" w:id="4"/>
    <w:p>
      <w:pPr>
        <w:spacing w:after="0"/>
        <w:ind w:left="0"/>
        <w:jc w:val="both"/>
      </w:pPr>
      <w:r>
        <w:rPr>
          <w:rFonts w:ascii="Times New Roman"/>
          <w:b w:val="false"/>
          <w:i w:val="false"/>
          <w:color w:val="000000"/>
          <w:sz w:val="28"/>
        </w:rPr>
        <w:t>
      Мемлекеттiк қызмет көрсету нәтижесiн беру нысаны: электрондық.";</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6) тармақшасы мынадай редакцияда жазылсын:</w:t>
      </w:r>
    </w:p>
    <w:bookmarkStart w:name="z11" w:id="5"/>
    <w:p>
      <w:pPr>
        <w:spacing w:after="0"/>
        <w:ind w:left="0"/>
        <w:jc w:val="both"/>
      </w:pPr>
      <w:r>
        <w:rPr>
          <w:rFonts w:ascii="Times New Roman"/>
          <w:b w:val="false"/>
          <w:i w:val="false"/>
          <w:color w:val="000000"/>
          <w:sz w:val="28"/>
        </w:rPr>
        <w:t>
      "6) көрсетілетін қызметті беруші құжаттар топтамасын қарайды және нәтижесін дайындайды:</w:t>
      </w:r>
    </w:p>
    <w:bookmarkEnd w:id="5"/>
    <w:bookmarkStart w:name="z12" w:id="6"/>
    <w:p>
      <w:pPr>
        <w:spacing w:after="0"/>
        <w:ind w:left="0"/>
        <w:jc w:val="both"/>
      </w:pPr>
      <w:r>
        <w:rPr>
          <w:rFonts w:ascii="Times New Roman"/>
          <w:b w:val="false"/>
          <w:i w:val="false"/>
          <w:color w:val="000000"/>
          <w:sz w:val="28"/>
        </w:rPr>
        <w:t>
      лицензияны беру – 14 (он төрт) жұмыс күнінен кешіктірмей,</w:t>
      </w:r>
    </w:p>
    <w:bookmarkEnd w:id="6"/>
    <w:bookmarkStart w:name="z13" w:id="7"/>
    <w:p>
      <w:pPr>
        <w:spacing w:after="0"/>
        <w:ind w:left="0"/>
        <w:jc w:val="both"/>
      </w:pPr>
      <w:r>
        <w:rPr>
          <w:rFonts w:ascii="Times New Roman"/>
          <w:b w:val="false"/>
          <w:i w:val="false"/>
          <w:color w:val="000000"/>
          <w:sz w:val="28"/>
        </w:rPr>
        <w:t>
      лицензияны қайта рәсімдеу – 2 (екі) жұмыс күні ішінде,</w:t>
      </w:r>
    </w:p>
    <w:bookmarkEnd w:id="7"/>
    <w:bookmarkStart w:name="z14" w:id="8"/>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 14 (он төрт) жұмыс күнінен кешіктірмей.";</w:t>
      </w:r>
    </w:p>
    <w:bookmarkEnd w:id="8"/>
    <w:bookmarkStart w:name="z15" w:id="9"/>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8" w:id="11"/>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1"/>
    <w:bookmarkStart w:name="z19"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20"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Инвестициялар және даму министрінің 2015 жылғы 28 сәуірдегі </w:t>
      </w:r>
      <w:r>
        <w:rPr>
          <w:rFonts w:ascii="Times New Roman"/>
          <w:b w:val="false"/>
          <w:i w:val="false"/>
          <w:color w:val="000000"/>
          <w:sz w:val="28"/>
        </w:rPr>
        <w:t>№ 495</w:t>
      </w:r>
      <w:r>
        <w:rPr>
          <w:rFonts w:ascii="Times New Roman"/>
          <w:b w:val="false"/>
          <w:i w:val="false"/>
          <w:color w:val="000000"/>
          <w:sz w:val="28"/>
        </w:rPr>
        <w:t xml:space="preserve"> "Туризм саласындағы мемлекеттік көрсетілетін қызметтердің стандарттарын бекіту туралы" бұйрығымен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стандартының (бұдан әрі – Стандарт) (Нормативтік құқықтық актілерді мемлекеттік тіркеу тізілімінде № 11578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туристік ақпаратты, оның ішінде туристік әлеует, туризм объектілері мен туристік қызметті жүзеге асыратын тұлғалар туралы ақпаратты беруге өтініші (бұдан әрі – өтініш)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"8. Мемлекеттік корпорацияға және өзге де көрсетілетін қызметті берушілерге жүгіну тәртібін сипаттау, көрсетілетін қызметті алушының өтінішін өңдеу ұзақтығы:</w:t>
      </w:r>
    </w:p>
    <w:bookmarkEnd w:id="15"/>
    <w:bookmarkStart w:name="z25" w:id="1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6"/>
    <w:bookmarkStart w:name="z26" w:id="17"/>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ұсынылған құжаттар топтамасының (бұдан әрі – құжаттар топтамасы) толықтығын тексереді, 3 (үш) минут:</w:t>
      </w:r>
    </w:p>
    <w:bookmarkEnd w:id="17"/>
    <w:bookmarkStart w:name="z27" w:id="18"/>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2 (екі) минут;</w:t>
      </w:r>
    </w:p>
    <w:bookmarkEnd w:id="18"/>
    <w:bookmarkStart w:name="z28" w:id="19"/>
    <w:p>
      <w:pPr>
        <w:spacing w:after="0"/>
        <w:ind w:left="0"/>
        <w:jc w:val="both"/>
      </w:pPr>
      <w:r>
        <w:rPr>
          <w:rFonts w:ascii="Times New Roman"/>
          <w:b w:val="false"/>
          <w:i w:val="false"/>
          <w:color w:val="000000"/>
          <w:sz w:val="28"/>
        </w:rPr>
        <w:t>
      құжаттар топтамасы толық ұсынылған жағдайда, Мемлекеттік корпорация қызметкері өтінішті тіркейді,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 тиісті құжаттарды қабылдау туралы қолхат береді, 5 (бес) минут;</w:t>
      </w:r>
    </w:p>
    <w:bookmarkEnd w:id="19"/>
    <w:bookmarkStart w:name="z29" w:id="20"/>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курьерлік немесе өзге де бұған уәкілетті байланыс арқылы көрсетілетін қызметті берушіге жолдайды – 1 (бір) күн.</w:t>
      </w:r>
    </w:p>
    <w:bookmarkEnd w:id="20"/>
    <w:bookmarkStart w:name="z30" w:id="21"/>
    <w:p>
      <w:pPr>
        <w:spacing w:after="0"/>
        <w:ind w:left="0"/>
        <w:jc w:val="both"/>
      </w:pPr>
      <w:r>
        <w:rPr>
          <w:rFonts w:ascii="Times New Roman"/>
          <w:b w:val="false"/>
          <w:i w:val="false"/>
          <w:color w:val="000000"/>
          <w:sz w:val="28"/>
        </w:rPr>
        <w:t>
      Өтінішті беру күні мемлекеттік қызметті көрсету мерзіміне кірмейді;</w:t>
      </w:r>
    </w:p>
    <w:bookmarkEnd w:id="21"/>
    <w:bookmarkStart w:name="z31" w:id="22"/>
    <w:p>
      <w:pPr>
        <w:spacing w:after="0"/>
        <w:ind w:left="0"/>
        <w:jc w:val="both"/>
      </w:pPr>
      <w:r>
        <w:rPr>
          <w:rFonts w:ascii="Times New Roman"/>
          <w:b w:val="false"/>
          <w:i w:val="false"/>
          <w:color w:val="000000"/>
          <w:sz w:val="28"/>
        </w:rPr>
        <w:t>
      4) көрсетілетін қызметті беруші құжаттар топтамасын қарайды, мемлекеттік қызметті көрсету нәтижесін дайындайды және Мемлекеттік корпорацияға жолдайды, 4 (төрт) жұмыс күні;</w:t>
      </w:r>
    </w:p>
    <w:bookmarkEnd w:id="22"/>
    <w:bookmarkStart w:name="z32" w:id="23"/>
    <w:p>
      <w:pPr>
        <w:spacing w:after="0"/>
        <w:ind w:left="0"/>
        <w:jc w:val="both"/>
      </w:pPr>
      <w:r>
        <w:rPr>
          <w:rFonts w:ascii="Times New Roman"/>
          <w:b w:val="false"/>
          <w:i w:val="false"/>
          <w:color w:val="000000"/>
          <w:sz w:val="28"/>
        </w:rPr>
        <w:t>
      5) Мемлекеттік корпорация қызметкері көрсетілетін қызметті алушыға мемлекеттік қызметті көрсету нәтижесін береді, 5 (бес) минут.</w:t>
      </w:r>
    </w:p>
    <w:bookmarkEnd w:id="23"/>
    <w:bookmarkStart w:name="z33" w:id="2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4"/>
    <w:bookmarkStart w:name="z34" w:id="25"/>
    <w:p>
      <w:pPr>
        <w:spacing w:after="0"/>
        <w:ind w:left="0"/>
        <w:jc w:val="both"/>
      </w:pPr>
      <w:r>
        <w:rPr>
          <w:rFonts w:ascii="Times New Roman"/>
          <w:b w:val="false"/>
          <w:i w:val="false"/>
          <w:color w:val="000000"/>
          <w:sz w:val="28"/>
        </w:rPr>
        <w:t>
      Мемлекеттік көрсетілетін қызмет "электрондық үкімет" веб-порталы арқылы көрсетілмейді.";</w:t>
      </w:r>
    </w:p>
    <w:bookmarkEnd w:id="25"/>
    <w:bookmarkStart w:name="z35" w:id="26"/>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"Қостанай облысы әкімдігінің кәсіпкерлік және индустриалдық-инновациялық даму басқармасы" мемлекеттік мекемесі Қазақстан Республикасының заңнамасында белгіленген тәртіпте:</w:t>
      </w:r>
    </w:p>
    <w:bookmarkEnd w:id="27"/>
    <w:bookmarkStart w:name="z37" w:id="2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8"/>
    <w:bookmarkStart w:name="z38" w:id="29"/>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9"/>
    <w:bookmarkStart w:name="z39" w:id="30"/>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30"/>
    <w:bookmarkStart w:name="z40" w:id="3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31"/>
    <w:bookmarkStart w:name="z41" w:id="3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31 мамырдағы</w:t>
            </w:r>
            <w:r>
              <w:br/>
            </w:r>
            <w:r>
              <w:rPr>
                <w:rFonts w:ascii="Times New Roman"/>
                <w:b w:val="false"/>
                <w:i w:val="false"/>
                <w:color w:val="000000"/>
                <w:sz w:val="20"/>
              </w:rPr>
              <w:t>№ 254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5" w:id="33"/>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қызметтің бизнес-процестерінің анықтамалығы</w:t>
      </w:r>
    </w:p>
    <w:bookmarkEnd w:id="33"/>
    <w:bookmarkStart w:name="z4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6"/>
    <w:p>
      <w:pPr>
        <w:spacing w:after="0"/>
        <w:ind w:left="0"/>
        <w:jc w:val="left"/>
      </w:pPr>
      <w:r>
        <w:rPr>
          <w:rFonts w:ascii="Times New Roman"/>
          <w:b/>
          <w:i w:val="false"/>
          <w:color w:val="000000"/>
        </w:rPr>
        <w:t xml:space="preserve"> Шартты белгілер:</w:t>
      </w:r>
    </w:p>
    <w:bookmarkEnd w:id="36"/>
    <w:bookmarkStart w:name="z49"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429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31 мамырдағы</w:t>
            </w:r>
            <w:r>
              <w:br/>
            </w:r>
            <w:r>
              <w:rPr>
                <w:rFonts w:ascii="Times New Roman"/>
                <w:b w:val="false"/>
                <w:i w:val="false"/>
                <w:color w:val="000000"/>
                <w:sz w:val="20"/>
              </w:rPr>
              <w:t>№ 254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объектілері және туристік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2" w:id="38"/>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қызметтің бизнес-процестерінің анықтамалығы бизнес-процестерінің анықтамалығы</w:t>
      </w:r>
    </w:p>
    <w:bookmarkEnd w:id="38"/>
    <w:bookmarkStart w:name="z53"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1"/>
    <w:p>
      <w:pPr>
        <w:spacing w:after="0"/>
        <w:ind w:left="0"/>
        <w:jc w:val="left"/>
      </w:pPr>
      <w:r>
        <w:rPr>
          <w:rFonts w:ascii="Times New Roman"/>
          <w:b/>
          <w:i w:val="false"/>
          <w:color w:val="000000"/>
        </w:rPr>
        <w:t xml:space="preserve"> Шартты белгілер:</w:t>
      </w:r>
    </w:p>
    <w:bookmarkEnd w:id="41"/>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4549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