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c62c" w14:textId="0abc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11 қаңтардағы № 12 "Жер қатынастары саласындағы мемлекеттік көрсетілетін қызметтердің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12 маусымдығы № 279 қаулысы. Қостанай облысының Әділет департаментінде 2018 жылғы 2 шілдеде № 7913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2018 жылғы 11 қаңтардағы </w:t>
      </w:r>
      <w:r>
        <w:rPr>
          <w:rFonts w:ascii="Times New Roman"/>
          <w:b w:val="false"/>
          <w:i w:val="false"/>
          <w:color w:val="000000"/>
          <w:sz w:val="28"/>
        </w:rPr>
        <w:t>№ 12</w:t>
      </w:r>
      <w:r>
        <w:rPr>
          <w:rFonts w:ascii="Times New Roman"/>
          <w:b w:val="false"/>
          <w:i w:val="false"/>
          <w:color w:val="000000"/>
          <w:sz w:val="28"/>
        </w:rPr>
        <w:t xml:space="preserve"> "Жер қатынастары саласындағы мемлекеттік көрсетілетін қызметтердің регламенттерін бекіту туралы" қаулысына (Нормативтік құқықтық актілерді мемлекеттік тіркеу тізілімінде № 7494 болып тіркелген, 2018 жылғы 31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"Қостанай облысы әкімдігінің жер қатынастары басқармасы"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12 маусымдағы</w:t>
            </w:r>
            <w:r>
              <w:br/>
            </w:r>
            <w:r>
              <w:rPr>
                <w:rFonts w:ascii="Times New Roman"/>
                <w:b w:val="false"/>
                <w:i w:val="false"/>
                <w:color w:val="000000"/>
                <w:sz w:val="20"/>
              </w:rPr>
              <w:t xml:space="preserve">№ 279 қаулысына </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2018 жылғы 11 қаңтардағы </w:t>
            </w:r>
            <w:r>
              <w:br/>
            </w:r>
            <w:r>
              <w:rPr>
                <w:rFonts w:ascii="Times New Roman"/>
                <w:b w:val="false"/>
                <w:i w:val="false"/>
                <w:color w:val="000000"/>
                <w:sz w:val="20"/>
              </w:rPr>
              <w:t xml:space="preserve">№ 12 қаулысына </w:t>
            </w:r>
            <w:r>
              <w:br/>
            </w:r>
            <w:r>
              <w:rPr>
                <w:rFonts w:ascii="Times New Roman"/>
                <w:b w:val="false"/>
                <w:i w:val="false"/>
                <w:color w:val="000000"/>
                <w:sz w:val="20"/>
              </w:rPr>
              <w:t>1-қосымша</w:t>
            </w:r>
          </w:p>
        </w:tc>
      </w:tr>
    </w:tbl>
    <w:bookmarkStart w:name="z17" w:id="10"/>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 </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1. "Бүлінген жерлерді қалпына келтіру жобасын келісу және беру" мемлекеттік көрсетілетін қызметі (бұдан әрі – мемлекеттік көрсетілетін қызмет) облыстың, аудандардың, облыстық маңызы бар қалалардың жергілікті атқарушы органдары (бұдан әрі – көрсетілетін қызметті беруші) көрсетеді.</w:t>
      </w:r>
    </w:p>
    <w:bookmarkEnd w:id="12"/>
    <w:bookmarkStart w:name="z20"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3"/>
    <w:bookmarkStart w:name="z21"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2"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15"/>
    <w:bookmarkStart w:name="z23" w:id="1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
    <w:bookmarkStart w:name="z24" w:id="17"/>
    <w:p>
      <w:pPr>
        <w:spacing w:after="0"/>
        <w:ind w:left="0"/>
        <w:jc w:val="both"/>
      </w:pPr>
      <w:r>
        <w:rPr>
          <w:rFonts w:ascii="Times New Roman"/>
          <w:b w:val="false"/>
          <w:i w:val="false"/>
          <w:color w:val="000000"/>
          <w:sz w:val="28"/>
        </w:rPr>
        <w:t xml:space="preserve">
      3. Мемлекеттiк қызметті көрсету нәтижесі – бүлінген жерлерді қалпына келтіру жобасын бере отырып жазбаша келісу не болмаса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"Жер қатынастары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15846 болып тіркелген) бекітілген "Бүлінген жерлерді қалпына келтіру жобасын келісу және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7"/>
    <w:bookmarkStart w:name="z25" w:id="1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8"/>
    <w:bookmarkStart w:name="z26"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27"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(бұдан әрі – құжаттар топтамасы) қабылдау болып табылады.</w:t>
      </w:r>
    </w:p>
    <w:bookmarkEnd w:id="20"/>
    <w:bookmarkStart w:name="z28"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1"/>
    <w:bookmarkStart w:name="z29" w:id="2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тіркеуді жүзеге асырады,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 құжаттардың қабылданған күні мен уақыты, қабылдаған адамның тегі мен аты-жөні, мемлекеттік қызметті көрсету нәтижесін алу мерзімі мен орны көрсетілген талонды береді және құжаттар топтамасын көрсетілетін қызметті берушінің басшысына береді, 5 (бес) минут.</w:t>
      </w:r>
    </w:p>
    <w:bookmarkEnd w:id="22"/>
    <w:bookmarkStart w:name="z30" w:id="23"/>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5 (бес) минут.</w:t>
      </w:r>
    </w:p>
    <w:bookmarkEnd w:id="23"/>
    <w:bookmarkStart w:name="z31" w:id="24"/>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 болмаса өтінішті қабылдаудан бас тарту;</w:t>
      </w:r>
    </w:p>
    <w:bookmarkEnd w:id="24"/>
    <w:bookmarkStart w:name="z32" w:id="25"/>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және құжаттар топтамасын көрсетілетін қызметті берушінің жауапты орындаушысына береді, 1 (бір) сағат.</w:t>
      </w:r>
    </w:p>
    <w:bookmarkEnd w:id="25"/>
    <w:bookmarkStart w:name="z33" w:id="26"/>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6"/>
    <w:bookmarkStart w:name="z34" w:id="2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көрсетілетін қызмет нәтижесінің жобасын дайындайды және көрсетілетін қызметті берушінің басшысына береді, күнтізбелік 14 (он төрт) күн.</w:t>
      </w:r>
    </w:p>
    <w:bookmarkEnd w:id="27"/>
    <w:bookmarkStart w:name="z35" w:id="28"/>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нәтижесінің жобасы;</w:t>
      </w:r>
    </w:p>
    <w:bookmarkEnd w:id="28"/>
    <w:bookmarkStart w:name="z36" w:id="2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жобасына қол қояды және көрсетілетін қызметті берушінің кеңсе қызметкеріне береді, 2 (екі) сағат.</w:t>
      </w:r>
    </w:p>
    <w:bookmarkEnd w:id="29"/>
    <w:bookmarkStart w:name="z37" w:id="30"/>
    <w:p>
      <w:pPr>
        <w:spacing w:after="0"/>
        <w:ind w:left="0"/>
        <w:jc w:val="both"/>
      </w:pPr>
      <w:r>
        <w:rPr>
          <w:rFonts w:ascii="Times New Roman"/>
          <w:b w:val="false"/>
          <w:i w:val="false"/>
          <w:color w:val="000000"/>
          <w:sz w:val="28"/>
        </w:rPr>
        <w:t>
      Рәсімнің (іс-қимылдың) нәтижесі – қол қойылған мемлекеттік көрсетілетін қызмет нәтижесі;</w:t>
      </w:r>
    </w:p>
    <w:bookmarkEnd w:id="30"/>
    <w:bookmarkStart w:name="z38" w:id="31"/>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көрсетілетін қызметті алушыға береді, 5 (бес) минут.</w:t>
      </w:r>
    </w:p>
    <w:bookmarkEnd w:id="31"/>
    <w:bookmarkStart w:name="z39" w:id="32"/>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 беру.</w:t>
      </w:r>
    </w:p>
    <w:bookmarkEnd w:id="32"/>
    <w:bookmarkStart w:name="z40"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3"/>
    <w:bookmarkStart w:name="z41"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2"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3"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4" w:id="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7"/>
    <w:bookmarkStart w:name="z45" w:id="3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8"/>
    <w:bookmarkStart w:name="z46" w:id="3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тіркеуді жүзеге асырады,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 құжаттардың қабылданған күні мен уақыты, қабылдаған адамның тегі мен аты-жөні, мемлекеттік қызметті көрсету нәтижесін алу мерзімі мен орны көрсетілген талонды береді және құжаттар топтамасын көрсетілетін қызметті берушінің басшысына береді, 5 (бес) минут.</w:t>
      </w:r>
    </w:p>
    <w:bookmarkEnd w:id="39"/>
    <w:bookmarkStart w:name="z47" w:id="40"/>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5 (бес) минут;</w:t>
      </w:r>
    </w:p>
    <w:bookmarkEnd w:id="40"/>
    <w:bookmarkStart w:name="z48" w:id="4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және құжаттар топтамасын көрсетілетін қызметті берушінің жауапты орындаушысына береді, 1 (бір) сағат;</w:t>
      </w:r>
    </w:p>
    <w:bookmarkEnd w:id="41"/>
    <w:bookmarkStart w:name="z49" w:id="4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көрсетілетін қызмет нәтижесінің жобасын дайындайды және көрсетілетін қызметті берушінің басшысына береді, күнтізбелік 14 (он төрт) күн;</w:t>
      </w:r>
    </w:p>
    <w:bookmarkEnd w:id="42"/>
    <w:bookmarkStart w:name="z50" w:id="43"/>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жобасына қол қояды және көрсетілетін қызметті берушінің кеңсе қызметкеріне береді, 2 (екі) сағат;</w:t>
      </w:r>
    </w:p>
    <w:bookmarkEnd w:id="43"/>
    <w:bookmarkStart w:name="z51" w:id="44"/>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көрсетілетін қызметті алушыға береді, 5 (бес) минут.</w:t>
      </w:r>
    </w:p>
    <w:bookmarkEnd w:id="44"/>
    <w:bookmarkStart w:name="z52" w:id="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53" w:id="46"/>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өңдеудің ұзақтығы:</w:t>
      </w:r>
    </w:p>
    <w:bookmarkEnd w:id="46"/>
    <w:bookmarkStart w:name="z54" w:id="47"/>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мемлекеттік көрсетілетін қызметті алу үшін Мемлекеттік корпорацияға жүгінеді, Мемлекеттік корпорация қызметкері өтінішті толтырудың дұрыстығын және ұсынған құжаттар топтамасының толықтығын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тексереді, 3 (үш) минут;</w:t>
      </w:r>
    </w:p>
    <w:bookmarkEnd w:id="47"/>
    <w:bookmarkStart w:name="z55" w:id="48"/>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жағдайда, Мемлекеттік корпорацияның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2 (екі) минут;</w:t>
      </w:r>
    </w:p>
    <w:bookmarkEnd w:id="48"/>
    <w:bookmarkStart w:name="z56" w:id="49"/>
    <w:p>
      <w:pPr>
        <w:spacing w:after="0"/>
        <w:ind w:left="0"/>
        <w:jc w:val="both"/>
      </w:pPr>
      <w:r>
        <w:rPr>
          <w:rFonts w:ascii="Times New Roman"/>
          <w:b w:val="false"/>
          <w:i w:val="false"/>
          <w:color w:val="000000"/>
          <w:sz w:val="28"/>
        </w:rPr>
        <w:t>
      құжаттар топтамасының толық ұсынылған кезінде Мемлекеттік корпорацияның қызметкері тіркейді, көрсетілетін қызметті алушыға тиісті құжаттарды қабылдағаны туралы қолхат береді және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(бес) минут;</w:t>
      </w:r>
    </w:p>
    <w:bookmarkEnd w:id="49"/>
    <w:bookmarkStart w:name="z57" w:id="50"/>
    <w:p>
      <w:pPr>
        <w:spacing w:after="0"/>
        <w:ind w:left="0"/>
        <w:jc w:val="both"/>
      </w:pPr>
      <w:r>
        <w:rPr>
          <w:rFonts w:ascii="Times New Roman"/>
          <w:b w:val="false"/>
          <w:i w:val="false"/>
          <w:color w:val="000000"/>
          <w:sz w:val="28"/>
        </w:rPr>
        <w:t>
      2)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жұмыс күні.</w:t>
      </w:r>
    </w:p>
    <w:bookmarkEnd w:id="50"/>
    <w:bookmarkStart w:name="z58" w:id="51"/>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51"/>
    <w:bookmarkStart w:name="z59" w:id="52"/>
    <w:p>
      <w:pPr>
        <w:spacing w:after="0"/>
        <w:ind w:left="0"/>
        <w:jc w:val="both"/>
      </w:pPr>
      <w:r>
        <w:rPr>
          <w:rFonts w:ascii="Times New Roman"/>
          <w:b w:val="false"/>
          <w:i w:val="false"/>
          <w:color w:val="000000"/>
          <w:sz w:val="28"/>
        </w:rPr>
        <w:t>
      3) көрсетілетін қызметті беруші құжаттар топтамасын қарайды, күнтізбелік 14 (он төрт) күн, және Мемлекеттік корпорацияға мемлекеттік қызмет көрсету нәтижесін жібереді, бұл ретте мемлекеттік көрсетілетін қызметтің нәтижесі Мемлекеттік корпорацияға мемлекеттік қызмет көрсету мерзімі өткенге дейін бір тәуліктен кешіктірілмей беріледі;</w:t>
      </w:r>
    </w:p>
    <w:bookmarkEnd w:id="52"/>
    <w:bookmarkStart w:name="z60" w:id="53"/>
    <w:p>
      <w:pPr>
        <w:spacing w:after="0"/>
        <w:ind w:left="0"/>
        <w:jc w:val="both"/>
      </w:pPr>
      <w:r>
        <w:rPr>
          <w:rFonts w:ascii="Times New Roman"/>
          <w:b w:val="false"/>
          <w:i w:val="false"/>
          <w:color w:val="000000"/>
          <w:sz w:val="28"/>
        </w:rPr>
        <w:t>
      4)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5 (бес) минут.</w:t>
      </w:r>
    </w:p>
    <w:bookmarkEnd w:id="53"/>
    <w:bookmarkStart w:name="z61" w:id="54"/>
    <w:p>
      <w:pPr>
        <w:spacing w:after="0"/>
        <w:ind w:left="0"/>
        <w:jc w:val="both"/>
      </w:pPr>
      <w:r>
        <w:rPr>
          <w:rFonts w:ascii="Times New Roman"/>
          <w:b w:val="false"/>
          <w:i w:val="false"/>
          <w:color w:val="000000"/>
          <w:sz w:val="28"/>
        </w:rPr>
        <w:t>
      9. Мемлекеттік көрсетілетін қызмет "электрондық үкімет" веб-порталы арқылы көрсетілмейді.</w:t>
      </w:r>
    </w:p>
    <w:bookmarkEnd w:id="54"/>
    <w:bookmarkStart w:name="z62" w:id="55"/>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"Бүлінген жерлерді қалпына </w:t>
            </w:r>
            <w:r>
              <w:br/>
            </w:r>
            <w:r>
              <w:rPr>
                <w:rFonts w:ascii="Times New Roman"/>
                <w:b w:val="false"/>
                <w:i w:val="false"/>
                <w:color w:val="000000"/>
                <w:sz w:val="20"/>
              </w:rPr>
              <w:t xml:space="preserve">келтіру жобасын келісу және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қосымша</w:t>
            </w:r>
          </w:p>
        </w:tc>
      </w:tr>
    </w:tbl>
    <w:bookmarkStart w:name="z64" w:id="56"/>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 көрсетудің бизнес-процестерінің анықтамалығы</w:t>
      </w:r>
    </w:p>
    <w:bookmarkEnd w:id="56"/>
    <w:bookmarkStart w:name="z6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556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2018 жылғы 12 маусымдағы </w:t>
            </w:r>
            <w:r>
              <w:br/>
            </w:r>
            <w:r>
              <w:rPr>
                <w:rFonts w:ascii="Times New Roman"/>
                <w:b w:val="false"/>
                <w:i w:val="false"/>
                <w:color w:val="000000"/>
                <w:sz w:val="20"/>
              </w:rPr>
              <w:t xml:space="preserve">№ 279 қаулысына </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2018 жылғы 11 қаңтардағы </w:t>
            </w:r>
            <w:r>
              <w:br/>
            </w:r>
            <w:r>
              <w:rPr>
                <w:rFonts w:ascii="Times New Roman"/>
                <w:b w:val="false"/>
                <w:i w:val="false"/>
                <w:color w:val="000000"/>
                <w:sz w:val="20"/>
              </w:rPr>
              <w:t xml:space="preserve">№ 12 қаулысына </w:t>
            </w:r>
            <w:r>
              <w:br/>
            </w:r>
            <w:r>
              <w:rPr>
                <w:rFonts w:ascii="Times New Roman"/>
                <w:b w:val="false"/>
                <w:i w:val="false"/>
                <w:color w:val="000000"/>
                <w:sz w:val="20"/>
              </w:rPr>
              <w:t>2-қосымша</w:t>
            </w:r>
          </w:p>
        </w:tc>
      </w:tr>
    </w:tbl>
    <w:bookmarkStart w:name="z69" w:id="59"/>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w:t>
      </w:r>
    </w:p>
    <w:bookmarkEnd w:id="59"/>
    <w:bookmarkStart w:name="z70" w:id="60"/>
    <w:p>
      <w:pPr>
        <w:spacing w:after="0"/>
        <w:ind w:left="0"/>
        <w:jc w:val="left"/>
      </w:pPr>
      <w:r>
        <w:rPr>
          <w:rFonts w:ascii="Times New Roman"/>
          <w:b/>
          <w:i w:val="false"/>
          <w:color w:val="000000"/>
        </w:rPr>
        <w:t xml:space="preserve"> 1. Жалпы ережелер</w:t>
      </w:r>
    </w:p>
    <w:bookmarkEnd w:id="60"/>
    <w:bookmarkStart w:name="z71" w:id="61"/>
    <w:p>
      <w:pPr>
        <w:spacing w:after="0"/>
        <w:ind w:left="0"/>
        <w:jc w:val="both"/>
      </w:pPr>
      <w:r>
        <w:rPr>
          <w:rFonts w:ascii="Times New Roman"/>
          <w:b w:val="false"/>
          <w:i w:val="false"/>
          <w:color w:val="000000"/>
          <w:sz w:val="28"/>
        </w:rPr>
        <w:t>
      1. "Жер учаскелерінің бөлінетіндігі мен бөлінбейтіндігін айқындау" мемлекеттік көрсетілетін қызметі (бұдан әрі – мемлекеттік көрсетілетін қызмет) облыстың, аудандардың, облыстық маңызы бар қалалардың жергілікті атқарушы органдары (бұдан әрі – көрсетілетін қызметті беруші) көрсетеді.</w:t>
      </w:r>
    </w:p>
    <w:bookmarkEnd w:id="61"/>
    <w:bookmarkStart w:name="z72" w:id="6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62"/>
    <w:bookmarkStart w:name="z73" w:id="63"/>
    <w:p>
      <w:pPr>
        <w:spacing w:after="0"/>
        <w:ind w:left="0"/>
        <w:jc w:val="both"/>
      </w:pPr>
      <w:r>
        <w:rPr>
          <w:rFonts w:ascii="Times New Roman"/>
          <w:b w:val="false"/>
          <w:i w:val="false"/>
          <w:color w:val="000000"/>
          <w:sz w:val="28"/>
        </w:rPr>
        <w:t>
      2. Мемлекеттік қызметті көрсету нысаны: қағаз түрінде.</w:t>
      </w:r>
    </w:p>
    <w:bookmarkEnd w:id="63"/>
    <w:bookmarkStart w:name="z74" w:id="64"/>
    <w:p>
      <w:pPr>
        <w:spacing w:after="0"/>
        <w:ind w:left="0"/>
        <w:jc w:val="both"/>
      </w:pPr>
      <w:r>
        <w:rPr>
          <w:rFonts w:ascii="Times New Roman"/>
          <w:b w:val="false"/>
          <w:i w:val="false"/>
          <w:color w:val="000000"/>
          <w:sz w:val="28"/>
        </w:rPr>
        <w:t xml:space="preserve">
      3. Мемлекеттiк қызметті көрсету нәтижесі – жер учаскелерінің бөлінетіндігі мен бөлінбейтіндігін айқындау не болмаса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"Жер қатынастары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15846 болып тіркелген) бекітілген "Жер учаскелерінің бөлінетіндігі мен бөлінбейтіндігін айқындау"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64"/>
    <w:bookmarkStart w:name="z75" w:id="6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65"/>
    <w:bookmarkStart w:name="z76" w:id="6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66"/>
    <w:bookmarkStart w:name="z77" w:id="67"/>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67"/>
    <w:bookmarkStart w:name="z78" w:id="6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68"/>
    <w:bookmarkStart w:name="z79" w:id="69"/>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69"/>
    <w:bookmarkStart w:name="z80" w:id="7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0"/>
    <w:bookmarkStart w:name="z81" w:id="71"/>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өңдеудің ұзақтығы:</w:t>
      </w:r>
    </w:p>
    <w:bookmarkEnd w:id="71"/>
    <w:bookmarkStart w:name="z82" w:id="72"/>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мемлекеттік көрсетілетін қызметті алу үшін Мемлекеттік корпорацияға жүгінеді, Мемлекеттік корпорация қызметкері өтінішті толтырудың дұрыстығын және ұсынған құжаттар топтамасының толықтығын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тексереді, 3 (үш) минут;</w:t>
      </w:r>
    </w:p>
    <w:bookmarkEnd w:id="72"/>
    <w:bookmarkStart w:name="z83" w:id="73"/>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жағдайда, Мемлекеттік корпорацияның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2 (екі) минут;</w:t>
      </w:r>
    </w:p>
    <w:bookmarkEnd w:id="73"/>
    <w:bookmarkStart w:name="z84" w:id="74"/>
    <w:p>
      <w:pPr>
        <w:spacing w:after="0"/>
        <w:ind w:left="0"/>
        <w:jc w:val="both"/>
      </w:pPr>
      <w:r>
        <w:rPr>
          <w:rFonts w:ascii="Times New Roman"/>
          <w:b w:val="false"/>
          <w:i w:val="false"/>
          <w:color w:val="000000"/>
          <w:sz w:val="28"/>
        </w:rPr>
        <w:t>
      құжаттар топтамасының толық ұсынылған кезінде Мемлекеттік корпорацияның қызметкері тіркейді, көрсетілетін қызметті алушыға тиісті құжаттарды қабылдағаны туралы қолхат береді және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(бес) минут;</w:t>
      </w:r>
    </w:p>
    <w:bookmarkEnd w:id="74"/>
    <w:bookmarkStart w:name="z85" w:id="75"/>
    <w:p>
      <w:pPr>
        <w:spacing w:after="0"/>
        <w:ind w:left="0"/>
        <w:jc w:val="both"/>
      </w:pPr>
      <w:r>
        <w:rPr>
          <w:rFonts w:ascii="Times New Roman"/>
          <w:b w:val="false"/>
          <w:i w:val="false"/>
          <w:color w:val="000000"/>
          <w:sz w:val="28"/>
        </w:rPr>
        <w:t>
      2)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p>
    <w:bookmarkEnd w:id="75"/>
    <w:bookmarkStart w:name="z86" w:id="76"/>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76"/>
    <w:bookmarkStart w:name="z87" w:id="77"/>
    <w:p>
      <w:pPr>
        <w:spacing w:after="0"/>
        <w:ind w:left="0"/>
        <w:jc w:val="both"/>
      </w:pPr>
      <w:r>
        <w:rPr>
          <w:rFonts w:ascii="Times New Roman"/>
          <w:b w:val="false"/>
          <w:i w:val="false"/>
          <w:color w:val="000000"/>
          <w:sz w:val="28"/>
        </w:rPr>
        <w:t>
      3) көрсетілетін қызметті беруші құжаттар топтамасын қарайды, күнтізбелік 14 (он төрт) күн, және Мемлекеттік корпорацияға мемлекеттік қызмет көрсету нәтижесін жібереді, бұл ретте мемлекеттік көрсетілетін қызметтің нәтижесі Мемлекеттік корпорацияға мемлекеттік қызмет көрсету мерзімі өткенге дейін бір тәуліктен кешіктірілмей беріледі;</w:t>
      </w:r>
    </w:p>
    <w:bookmarkEnd w:id="77"/>
    <w:bookmarkStart w:name="z88" w:id="78"/>
    <w:p>
      <w:pPr>
        <w:spacing w:after="0"/>
        <w:ind w:left="0"/>
        <w:jc w:val="both"/>
      </w:pPr>
      <w:r>
        <w:rPr>
          <w:rFonts w:ascii="Times New Roman"/>
          <w:b w:val="false"/>
          <w:i w:val="false"/>
          <w:color w:val="000000"/>
          <w:sz w:val="28"/>
        </w:rPr>
        <w:t>
      4)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5 (бес) минут.</w:t>
      </w:r>
    </w:p>
    <w:bookmarkEnd w:id="78"/>
    <w:bookmarkStart w:name="z89" w:id="79"/>
    <w:p>
      <w:pPr>
        <w:spacing w:after="0"/>
        <w:ind w:left="0"/>
        <w:jc w:val="both"/>
      </w:pPr>
      <w:r>
        <w:rPr>
          <w:rFonts w:ascii="Times New Roman"/>
          <w:b w:val="false"/>
          <w:i w:val="false"/>
          <w:color w:val="000000"/>
          <w:sz w:val="28"/>
        </w:rPr>
        <w:t>
      7. Мемлекеттік көрсетілетін қызмет "электрондық үкімет" веб-порталы арқылы көрсетілмейді.</w:t>
      </w:r>
    </w:p>
    <w:bookmarkEnd w:id="79"/>
    <w:bookmarkStart w:name="z90" w:id="80"/>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учаскелерінің </w:t>
            </w:r>
            <w:r>
              <w:br/>
            </w:r>
            <w:r>
              <w:rPr>
                <w:rFonts w:ascii="Times New Roman"/>
                <w:b w:val="false"/>
                <w:i w:val="false"/>
                <w:color w:val="000000"/>
                <w:sz w:val="20"/>
              </w:rPr>
              <w:t xml:space="preserve">бөлінетіндігі мен </w:t>
            </w:r>
            <w:r>
              <w:br/>
            </w:r>
            <w:r>
              <w:rPr>
                <w:rFonts w:ascii="Times New Roman"/>
                <w:b w:val="false"/>
                <w:i w:val="false"/>
                <w:color w:val="000000"/>
                <w:sz w:val="20"/>
              </w:rPr>
              <w:t xml:space="preserve">бөлінбейтіндігін айқындау"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92" w:id="81"/>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 көрсетудің бизнес-процестерінің анықтамалығы</w:t>
      </w:r>
    </w:p>
    <w:bookmarkEnd w:id="81"/>
    <w:bookmarkStart w:name="z9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5692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