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1c23a" w14:textId="1a1c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13 желтоқсандағы № 560 "Өсімдік шаруашылығы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16 шілдедегі № 328 қаулысы. Қостанай облысының Әділет департаментінде 2018 жылғы 2 тамызда № 8000 болып тіркелді. Күші жойылды - Қостанай облысы әкімдігінің 2020 жылғы 8 қаңтардағы № 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08.01.2020 </w:t>
      </w:r>
      <w:r>
        <w:rPr>
          <w:rFonts w:ascii="Times New Roman"/>
          <w:b w:val="false"/>
          <w:i w:val="false"/>
          <w:color w:val="ff0000"/>
          <w:sz w:val="28"/>
        </w:rPr>
        <w:t>№ 2</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13 желтоқсандағы </w:t>
      </w:r>
      <w:r>
        <w:rPr>
          <w:rFonts w:ascii="Times New Roman"/>
          <w:b w:val="false"/>
          <w:i w:val="false"/>
          <w:color w:val="000000"/>
          <w:sz w:val="28"/>
        </w:rPr>
        <w:t>№ 560</w:t>
      </w:r>
      <w:r>
        <w:rPr>
          <w:rFonts w:ascii="Times New Roman"/>
          <w:b w:val="false"/>
          <w:i w:val="false"/>
          <w:color w:val="000000"/>
          <w:sz w:val="28"/>
        </w:rPr>
        <w:t xml:space="preserve"> "Өсімдік шаруашылығы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6801 болып тіркелген, 2017 жылғы 25 қаңтарда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облысы әкімдігінің ауыл шаруашылығы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16 шілдедегі</w:t>
            </w:r>
            <w:r>
              <w:br/>
            </w:r>
            <w:r>
              <w:rPr>
                <w:rFonts w:ascii="Times New Roman"/>
                <w:b w:val="false"/>
                <w:i w:val="false"/>
                <w:color w:val="000000"/>
                <w:sz w:val="20"/>
              </w:rPr>
              <w:t>№ 328 қаулысына</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13 желтоқсандағы</w:t>
            </w:r>
            <w:r>
              <w:br/>
            </w:r>
            <w:r>
              <w:rPr>
                <w:rFonts w:ascii="Times New Roman"/>
                <w:b w:val="false"/>
                <w:i w:val="false"/>
                <w:color w:val="000000"/>
                <w:sz w:val="20"/>
              </w:rPr>
              <w:t>№ 560 қаулысына</w:t>
            </w:r>
            <w:r>
              <w:br/>
            </w:r>
            <w:r>
              <w:rPr>
                <w:rFonts w:ascii="Times New Roman"/>
                <w:b w:val="false"/>
                <w:i w:val="false"/>
                <w:color w:val="000000"/>
                <w:sz w:val="20"/>
              </w:rPr>
              <w:t>4-қосымша</w:t>
            </w:r>
          </w:p>
        </w:tc>
      </w:tr>
    </w:tbl>
    <w:bookmarkStart w:name="z16" w:id="9"/>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көрсетілетін қызмет регламенті</w:t>
      </w:r>
    </w:p>
    <w:bookmarkEnd w:id="9"/>
    <w:bookmarkStart w:name="z17" w:id="10"/>
    <w:p>
      <w:pPr>
        <w:spacing w:after="0"/>
        <w:ind w:left="0"/>
        <w:jc w:val="left"/>
      </w:pPr>
      <w:r>
        <w:rPr>
          <w:rFonts w:ascii="Times New Roman"/>
          <w:b/>
          <w:i w:val="false"/>
          <w:color w:val="000000"/>
        </w:rPr>
        <w:t xml:space="preserve"> 1. Жалпы ережелер</w:t>
      </w:r>
    </w:p>
    <w:bookmarkEnd w:id="10"/>
    <w:bookmarkStart w:name="z18" w:id="11"/>
    <w:p>
      <w:pPr>
        <w:spacing w:after="0"/>
        <w:ind w:left="0"/>
        <w:jc w:val="both"/>
      </w:pPr>
      <w:r>
        <w:rPr>
          <w:rFonts w:ascii="Times New Roman"/>
          <w:b w:val="false"/>
          <w:i w:val="false"/>
          <w:color w:val="000000"/>
          <w:sz w:val="28"/>
        </w:rPr>
        <w:t>
      1. "Тыңайтқыштар (органикалықтарды қоспағанда) құнын субсидиялау" мемлекеттік көрсетілетін қызметін (бұдан әрі – мемлекеттік көрсетілетін қызмет) облыстың атқарушы органы ("Қостанай облысы әкімдігінің ауыл шаруашылығы басқармасы" мемлекеттік мекемесі) (бұдан әрі – көрсетілетін қызметті беруші) көрсетеді.</w:t>
      </w:r>
    </w:p>
    <w:bookmarkEnd w:id="11"/>
    <w:bookmarkStart w:name="z19" w:id="12"/>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12"/>
    <w:bookmarkStart w:name="z20" w:id="1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w:t>
      </w:r>
    </w:p>
    <w:bookmarkEnd w:id="13"/>
    <w:bookmarkStart w:name="z21" w:id="14"/>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4"/>
    <w:bookmarkStart w:name="z22" w:id="1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5"/>
    <w:bookmarkStart w:name="z23" w:id="16"/>
    <w:p>
      <w:pPr>
        <w:spacing w:after="0"/>
        <w:ind w:left="0"/>
        <w:jc w:val="both"/>
      </w:pPr>
      <w:r>
        <w:rPr>
          <w:rFonts w:ascii="Times New Roman"/>
          <w:b w:val="false"/>
          <w:i w:val="false"/>
          <w:color w:val="000000"/>
          <w:sz w:val="28"/>
        </w:rPr>
        <w:t xml:space="preserve">
      3. Мемлекеттік қызметті көрсету нәтижесі – субсидияны аудару туралы хабарлама не болмаса Қазақстан Республикасы Ауыл шаруашылығы министрінің 2015 жылғы 21 шілдедегі </w:t>
      </w:r>
      <w:r>
        <w:rPr>
          <w:rFonts w:ascii="Times New Roman"/>
          <w:b w:val="false"/>
          <w:i w:val="false"/>
          <w:color w:val="000000"/>
          <w:sz w:val="28"/>
        </w:rPr>
        <w:t>№ 4-4/679</w:t>
      </w:r>
      <w:r>
        <w:rPr>
          <w:rFonts w:ascii="Times New Roman"/>
          <w:b w:val="false"/>
          <w:i w:val="false"/>
          <w:color w:val="000000"/>
          <w:sz w:val="28"/>
        </w:rPr>
        <w:t xml:space="preserve"> "Тыңайтқыштар (органикалықтарды қоспағанда) құнын субсидиялау" мемлекеттік көрсетілетін қызмет стандартын бекіту туралы бұйрығымен (Нормативтік құқықтық актілерді мемлекеттік тіркеу тізілімінде № 11946 болып тіркелген) бекітілген "Тыңайтқыштар (органикалықтарды қоспағанда) құнын субсидиялау"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 Тиесілі субсидиялар:</w:t>
      </w:r>
    </w:p>
    <w:bookmarkEnd w:id="16"/>
    <w:bookmarkStart w:name="z24" w:id="17"/>
    <w:p>
      <w:pPr>
        <w:spacing w:after="0"/>
        <w:ind w:left="0"/>
        <w:jc w:val="both"/>
      </w:pPr>
      <w:r>
        <w:rPr>
          <w:rFonts w:ascii="Times New Roman"/>
          <w:b w:val="false"/>
          <w:i w:val="false"/>
          <w:color w:val="000000"/>
          <w:sz w:val="28"/>
        </w:rPr>
        <w:t>
      1) ағымдағы жылы және өткен жылдың 4 (төртінші) тоқсанында тыңайтқыштарды сатушыдан сатып алынған тыңайтқыштарға (органикалықтарды қоспағанда) жұмсалған шығындарды өтеу үшін ауыл шаруашылығы тауарын өндірушілердің (бұдан әрі – ауылшартауарөндіруші) немесе ауыл шаруашылығы кооперативінің (бұдан әрі – ауылшаркооперативі);</w:t>
      </w:r>
    </w:p>
    <w:bookmarkEnd w:id="17"/>
    <w:bookmarkStart w:name="z25" w:id="18"/>
    <w:p>
      <w:pPr>
        <w:spacing w:after="0"/>
        <w:ind w:left="0"/>
        <w:jc w:val="both"/>
      </w:pPr>
      <w:r>
        <w:rPr>
          <w:rFonts w:ascii="Times New Roman"/>
          <w:b w:val="false"/>
          <w:i w:val="false"/>
          <w:color w:val="000000"/>
          <w:sz w:val="28"/>
        </w:rPr>
        <w:t>
      2) ағымдағы жылы және өткен жылдың 4 (төртінші) тоқсанында ауылшартауарөндірушілерге немесе ауылшаркооперативтеріне өткізілген тыңайтқыштардың (органикалықтарды қоспағанда) құнын арзандату үшін отандық тыңайтқыш өндірушілердің шоттарына аударылады.</w:t>
      </w:r>
    </w:p>
    <w:bookmarkEnd w:id="18"/>
    <w:bookmarkStart w:name="z26" w:id="19"/>
    <w:p>
      <w:pPr>
        <w:spacing w:after="0"/>
        <w:ind w:left="0"/>
        <w:jc w:val="both"/>
      </w:pPr>
      <w:r>
        <w:rPr>
          <w:rFonts w:ascii="Times New Roman"/>
          <w:b w:val="false"/>
          <w:i w:val="false"/>
          <w:color w:val="000000"/>
          <w:sz w:val="28"/>
        </w:rPr>
        <w:t>
      Мемлекеттік қызметті көрсету нәтижесін ұсыну нысаны – электрондық/қағаз түрінде.</w:t>
      </w:r>
    </w:p>
    <w:bookmarkEnd w:id="19"/>
    <w:bookmarkStart w:name="z27" w:id="20"/>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қағаз жеткізгіште субсидия тағайындау/тағайындамау туралы шешімі бар хабарлама беріледі.</w:t>
      </w:r>
    </w:p>
    <w:bookmarkEnd w:id="20"/>
    <w:bookmarkStart w:name="z28" w:id="21"/>
    <w:p>
      <w:pPr>
        <w:spacing w:after="0"/>
        <w:ind w:left="0"/>
        <w:jc w:val="both"/>
      </w:pPr>
      <w:r>
        <w:rPr>
          <w:rFonts w:ascii="Times New Roman"/>
          <w:b w:val="false"/>
          <w:i w:val="false"/>
          <w:color w:val="000000"/>
          <w:sz w:val="28"/>
        </w:rPr>
        <w:t xml:space="preserve">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электрондық құжат нысанында субсидия тағайындау/тағайындамау туралы шешімі бар хабарлама жолданады.</w:t>
      </w:r>
    </w:p>
    <w:bookmarkEnd w:id="21"/>
    <w:bookmarkStart w:name="z29" w:id="22"/>
    <w:p>
      <w:pPr>
        <w:spacing w:after="0"/>
        <w:ind w:left="0"/>
        <w:jc w:val="both"/>
      </w:pPr>
      <w:r>
        <w:rPr>
          <w:rFonts w:ascii="Times New Roman"/>
          <w:b w:val="false"/>
          <w:i w:val="false"/>
          <w:color w:val="000000"/>
          <w:sz w:val="28"/>
        </w:rPr>
        <w:t xml:space="preserve">
      Көрсетілетін қызметті алушыға "жеке кабинетіне" Стандартқа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субсидияны аудару туралы хабарлама жолданады.</w:t>
      </w:r>
    </w:p>
    <w:bookmarkEnd w:id="22"/>
    <w:bookmarkStart w:name="z30" w:id="2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3"/>
    <w:bookmarkStart w:name="z31" w:id="24"/>
    <w:p>
      <w:pPr>
        <w:spacing w:after="0"/>
        <w:ind w:left="0"/>
        <w:jc w:val="both"/>
      </w:pPr>
      <w:r>
        <w:rPr>
          <w:rFonts w:ascii="Times New Roman"/>
          <w:b w:val="false"/>
          <w:i w:val="false"/>
          <w:color w:val="000000"/>
          <w:sz w:val="28"/>
        </w:rPr>
        <w:t>
       4. Мемлекеттік көрсетілетін қызмет көрсетілетін қызметті берушінің құрылымдық бөлімшелері (қызметкерлері) арқылы көрсетілмейді.</w:t>
      </w:r>
    </w:p>
    <w:bookmarkEnd w:id="24"/>
    <w:bookmarkStart w:name="z32" w:id="25"/>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5"/>
    <w:bookmarkStart w:name="z33" w:id="26"/>
    <w:p>
      <w:pPr>
        <w:spacing w:after="0"/>
        <w:ind w:left="0"/>
        <w:jc w:val="both"/>
      </w:pPr>
      <w:r>
        <w:rPr>
          <w:rFonts w:ascii="Times New Roman"/>
          <w:b w:val="false"/>
          <w:i w:val="false"/>
          <w:color w:val="000000"/>
          <w:sz w:val="28"/>
        </w:rPr>
        <w:t>
      5. Мемлекеттік көрсетілетін қызмет көрсетілетін қызметті берушінің құрылымдық бөлімшелері (қызметкерлері) арқылы көрсетілмейді.</w:t>
      </w:r>
    </w:p>
    <w:bookmarkEnd w:id="26"/>
    <w:bookmarkStart w:name="z34" w:id="2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7"/>
    <w:bookmarkStart w:name="z35" w:id="28"/>
    <w:p>
      <w:pPr>
        <w:spacing w:after="0"/>
        <w:ind w:left="0"/>
        <w:jc w:val="both"/>
      </w:pPr>
      <w:r>
        <w:rPr>
          <w:rFonts w:ascii="Times New Roman"/>
          <w:b w:val="false"/>
          <w:i w:val="false"/>
          <w:color w:val="000000"/>
          <w:sz w:val="28"/>
        </w:rPr>
        <w:t>
      6. Мемлекеттік корпорацияға жүгіну тәртібінің сипаттамасы, көрсетілетін қызметті алушының сұрау салуын өңдеудің ұзақтығы:</w:t>
      </w:r>
    </w:p>
    <w:bookmarkEnd w:id="28"/>
    <w:bookmarkStart w:name="z36" w:id="29"/>
    <w:p>
      <w:pPr>
        <w:spacing w:after="0"/>
        <w:ind w:left="0"/>
        <w:jc w:val="both"/>
      </w:pPr>
      <w:r>
        <w:rPr>
          <w:rFonts w:ascii="Times New Roman"/>
          <w:b w:val="false"/>
          <w:i w:val="false"/>
          <w:color w:val="000000"/>
          <w:sz w:val="28"/>
        </w:rPr>
        <w:t xml:space="preserve">
      1) көрсетілетін қызметті алушы мемлекеттік көрсетілетін қызметті алу үшін Мемлекеттік корпорацияға жүгінеді, мемлекеттік корпорацияның қызметкері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толық құнымен сатып алынған тыңайтқыштар үшін субсидия алуға арналған өтінімді немесе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тыңайтқышты отандық тыңайтқыштарды өндірушіден арзандатылған құнмен сатып алған жағдайда тиесілі субсидияларды төлеу туралы өтпелі өтінімді толтырудың толықтығын тексерді,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 тіркелуді жүзеге асырады, тиісті құжаттардың қабылданғаны туралы қолхат береді – 10 (он) минут;</w:t>
      </w:r>
    </w:p>
    <w:bookmarkEnd w:id="29"/>
    <w:bookmarkStart w:name="z37" w:id="30"/>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өтінімді қабылдаудан бас тартады және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 5 (бес) минут;</w:t>
      </w:r>
    </w:p>
    <w:bookmarkEnd w:id="30"/>
    <w:bookmarkStart w:name="z38" w:id="31"/>
    <w:p>
      <w:pPr>
        <w:spacing w:after="0"/>
        <w:ind w:left="0"/>
        <w:jc w:val="both"/>
      </w:pPr>
      <w:r>
        <w:rPr>
          <w:rFonts w:ascii="Times New Roman"/>
          <w:b w:val="false"/>
          <w:i w:val="false"/>
          <w:color w:val="000000"/>
          <w:sz w:val="28"/>
        </w:rPr>
        <w:t>
      2) Мемлекеттік корпорация қызметкері құжаттар топтамасын қалыптастырады және оны курьерлік немесе осыған уәкілетті өзге де байланыс арқылы көрсетілетін қызметті берушіге жібереді – 1 (бір) күн.</w:t>
      </w:r>
    </w:p>
    <w:bookmarkEnd w:id="31"/>
    <w:bookmarkStart w:name="z39" w:id="32"/>
    <w:p>
      <w:pPr>
        <w:spacing w:after="0"/>
        <w:ind w:left="0"/>
        <w:jc w:val="both"/>
      </w:pPr>
      <w:r>
        <w:rPr>
          <w:rFonts w:ascii="Times New Roman"/>
          <w:b w:val="false"/>
          <w:i w:val="false"/>
          <w:color w:val="000000"/>
          <w:sz w:val="28"/>
        </w:rPr>
        <w:t>
      Өтінімді және құжаттарды қабылдау күні мемлекеттік қызметті көрсету мерзіміне кірмейді;</w:t>
      </w:r>
    </w:p>
    <w:bookmarkEnd w:id="32"/>
    <w:bookmarkStart w:name="z40" w:id="33"/>
    <w:p>
      <w:pPr>
        <w:spacing w:after="0"/>
        <w:ind w:left="0"/>
        <w:jc w:val="both"/>
      </w:pPr>
      <w:r>
        <w:rPr>
          <w:rFonts w:ascii="Times New Roman"/>
          <w:b w:val="false"/>
          <w:i w:val="false"/>
          <w:color w:val="000000"/>
          <w:sz w:val="28"/>
        </w:rPr>
        <w:t>
      3) көрсетілетін қызметті беруші мемлекеттік қызмет көрсету нәтижесін дайындайды, Мемлекеттік корпорацияның қызметкеріне береді – 2 (екі) жұмыс күні.</w:t>
      </w:r>
    </w:p>
    <w:bookmarkEnd w:id="33"/>
    <w:bookmarkStart w:name="z41" w:id="34"/>
    <w:p>
      <w:pPr>
        <w:spacing w:after="0"/>
        <w:ind w:left="0"/>
        <w:jc w:val="both"/>
      </w:pPr>
      <w:r>
        <w:rPr>
          <w:rFonts w:ascii="Times New Roman"/>
          <w:b w:val="false"/>
          <w:i w:val="false"/>
          <w:color w:val="000000"/>
          <w:sz w:val="28"/>
        </w:rPr>
        <w:t>
      Көрсетілетін қызметті беруші мемлекеттік қызмет көрсету мерзімі өткенге дейін бір тәуліктен кешіктірмей мемлекеттік қызметтердің нәтижесін Мемлекеттік корпорацияға береді;</w:t>
      </w:r>
    </w:p>
    <w:bookmarkEnd w:id="34"/>
    <w:bookmarkStart w:name="z42" w:id="35"/>
    <w:p>
      <w:pPr>
        <w:spacing w:after="0"/>
        <w:ind w:left="0"/>
        <w:jc w:val="both"/>
      </w:pPr>
      <w:r>
        <w:rPr>
          <w:rFonts w:ascii="Times New Roman"/>
          <w:b w:val="false"/>
          <w:i w:val="false"/>
          <w:color w:val="000000"/>
          <w:sz w:val="28"/>
        </w:rPr>
        <w:t>
      4) Мемлекеттік корпорацияның қызметкері мемлекеттік қызмет көрсету нәтижесін көрсетілетін қызметті алушыға береді – 5 (бес) минут.</w:t>
      </w:r>
    </w:p>
    <w:bookmarkEnd w:id="35"/>
    <w:bookmarkStart w:name="z43" w:id="36"/>
    <w:p>
      <w:pPr>
        <w:spacing w:after="0"/>
        <w:ind w:left="0"/>
        <w:jc w:val="both"/>
      </w:pPr>
      <w:r>
        <w:rPr>
          <w:rFonts w:ascii="Times New Roman"/>
          <w:b w:val="false"/>
          <w:i w:val="false"/>
          <w:color w:val="000000"/>
          <w:sz w:val="28"/>
        </w:rPr>
        <w:t>
      7.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bookmarkEnd w:id="36"/>
    <w:bookmarkStart w:name="z44" w:id="37"/>
    <w:p>
      <w:pPr>
        <w:spacing w:after="0"/>
        <w:ind w:left="0"/>
        <w:jc w:val="both"/>
      </w:pPr>
      <w:r>
        <w:rPr>
          <w:rFonts w:ascii="Times New Roman"/>
          <w:b w:val="false"/>
          <w:i w:val="false"/>
          <w:color w:val="000000"/>
          <w:sz w:val="28"/>
        </w:rPr>
        <w:t>
      1) көрсетілетін қызметті алушы Порталда тіркеуді (авторизациялауды) ЭЦҚ арқылы жүзеге асырады;</w:t>
      </w:r>
    </w:p>
    <w:bookmarkEnd w:id="37"/>
    <w:bookmarkStart w:name="z45" w:id="38"/>
    <w:p>
      <w:pPr>
        <w:spacing w:after="0"/>
        <w:ind w:left="0"/>
        <w:jc w:val="both"/>
      </w:pPr>
      <w:r>
        <w:rPr>
          <w:rFonts w:ascii="Times New Roman"/>
          <w:b w:val="false"/>
          <w:i w:val="false"/>
          <w:color w:val="000000"/>
          <w:sz w:val="28"/>
        </w:rPr>
        <w:t>
      2) көрсетілетін қызметті алушының электрондық мемлекеттік қызметті таңдауы, электрондық сұрау салу жолдарын толтыруы және өтінімді бекітуі;</w:t>
      </w:r>
    </w:p>
    <w:bookmarkEnd w:id="38"/>
    <w:bookmarkStart w:name="z46" w:id="39"/>
    <w:p>
      <w:pPr>
        <w:spacing w:after="0"/>
        <w:ind w:left="0"/>
        <w:jc w:val="both"/>
      </w:pPr>
      <w:r>
        <w:rPr>
          <w:rFonts w:ascii="Times New Roman"/>
          <w:b w:val="false"/>
          <w:i w:val="false"/>
          <w:color w:val="000000"/>
          <w:sz w:val="28"/>
        </w:rPr>
        <w:t>
      3) электрондық мемлекеттік қызметті көрсету үшін көрсетілетін қызметті алушының электрондық сұрау салуды ЭЦҚ-сы арқылы куәландыруы;</w:t>
      </w:r>
    </w:p>
    <w:bookmarkEnd w:id="39"/>
    <w:bookmarkStart w:name="z47" w:id="40"/>
    <w:p>
      <w:pPr>
        <w:spacing w:after="0"/>
        <w:ind w:left="0"/>
        <w:jc w:val="both"/>
      </w:pPr>
      <w:r>
        <w:rPr>
          <w:rFonts w:ascii="Times New Roman"/>
          <w:b w:val="false"/>
          <w:i w:val="false"/>
          <w:color w:val="000000"/>
          <w:sz w:val="28"/>
        </w:rPr>
        <w:t>
      4) көрсетілетін қызметті берушінің электрондық сұрау салуды өңдеуі (тексеруі, тіркеуі);</w:t>
      </w:r>
    </w:p>
    <w:bookmarkEnd w:id="40"/>
    <w:bookmarkStart w:name="z48" w:id="41"/>
    <w:p>
      <w:pPr>
        <w:spacing w:after="0"/>
        <w:ind w:left="0"/>
        <w:jc w:val="both"/>
      </w:pPr>
      <w:r>
        <w:rPr>
          <w:rFonts w:ascii="Times New Roman"/>
          <w:b w:val="false"/>
          <w:i w:val="false"/>
          <w:color w:val="000000"/>
          <w:sz w:val="28"/>
        </w:rPr>
        <w:t>
      5) көрсетілетін қызметті алушының "жеке кабинетіндегі" Портал арқылы мемлекеттік қызмет көрсету нәтижесін алған күнін көрсете отырып, мемлекеттік қызмет көрсету үшін сұрау салуды қабылдау мәртебесі туралы хабарламаны көрсетілетін қызметті алушының алуы;</w:t>
      </w:r>
    </w:p>
    <w:bookmarkEnd w:id="41"/>
    <w:bookmarkStart w:name="z49" w:id="42"/>
    <w:p>
      <w:pPr>
        <w:spacing w:after="0"/>
        <w:ind w:left="0"/>
        <w:jc w:val="both"/>
      </w:pPr>
      <w:r>
        <w:rPr>
          <w:rFonts w:ascii="Times New Roman"/>
          <w:b w:val="false"/>
          <w:i w:val="false"/>
          <w:color w:val="000000"/>
          <w:sz w:val="28"/>
        </w:rPr>
        <w:t>
      6) көрсетілетін қызметті берушінің мемлекеттік қызмет көрсету нәтижесін ЭЦҚ қойылған электрондық құжат нысанында көрсетілетін қызметті алушының "жеке кабинетіне" жіберуі;</w:t>
      </w:r>
    </w:p>
    <w:bookmarkEnd w:id="42"/>
    <w:bookmarkStart w:name="z50" w:id="43"/>
    <w:p>
      <w:pPr>
        <w:spacing w:after="0"/>
        <w:ind w:left="0"/>
        <w:jc w:val="both"/>
      </w:pPr>
      <w:r>
        <w:rPr>
          <w:rFonts w:ascii="Times New Roman"/>
          <w:b w:val="false"/>
          <w:i w:val="false"/>
          <w:color w:val="000000"/>
          <w:sz w:val="28"/>
        </w:rPr>
        <w:t>
      7) Портал арқылы көрсетілетін қызметті алушының "жеке кабинетінде" көрсетілетін қызметті алушының мемлекеттік қызмет көрсету нәтижесін алуы.</w:t>
      </w:r>
    </w:p>
    <w:bookmarkEnd w:id="43"/>
    <w:bookmarkStart w:name="z51" w:id="44"/>
    <w:p>
      <w:pPr>
        <w:spacing w:after="0"/>
        <w:ind w:left="0"/>
        <w:jc w:val="both"/>
      </w:pPr>
      <w:r>
        <w:rPr>
          <w:rFonts w:ascii="Times New Roman"/>
          <w:b w:val="false"/>
          <w:i w:val="false"/>
          <w:color w:val="000000"/>
          <w:sz w:val="28"/>
        </w:rPr>
        <w:t xml:space="preserve">
      8. Портал арқылы мемлекеттік қызмет көрсетуге тартылған ақпараттық жүйелердің функционалдық өзара іс-қимылдары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диаграммада көрсетілген.</w:t>
      </w:r>
    </w:p>
    <w:bookmarkEnd w:id="44"/>
    <w:bookmarkStart w:name="z52" w:id="45"/>
    <w:p>
      <w:pPr>
        <w:spacing w:after="0"/>
        <w:ind w:left="0"/>
        <w:jc w:val="both"/>
      </w:pPr>
      <w:r>
        <w:rPr>
          <w:rFonts w:ascii="Times New Roman"/>
          <w:b w:val="false"/>
          <w:i w:val="false"/>
          <w:color w:val="000000"/>
          <w:sz w:val="28"/>
        </w:rPr>
        <w:t xml:space="preserve">
      9. Мемлекеттік қызмет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сондай-ақ өзге де көрсетілген қызметті берушілер және (немесе) "Азаматтарға арналған үкімет"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көрсетілетін қызметті берушінің интернет-ресурсында орналастырылады.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"Тыңайтқыштар </w:t>
            </w:r>
            <w:r>
              <w:br/>
            </w:r>
            <w:r>
              <w:rPr>
                <w:rFonts w:ascii="Times New Roman"/>
                <w:b w:val="false"/>
                <w:i w:val="false"/>
                <w:color w:val="000000"/>
                <w:sz w:val="20"/>
              </w:rPr>
              <w:t xml:space="preserve">(органикалықтарды қоспағанда) </w:t>
            </w:r>
            <w:r>
              <w:br/>
            </w:r>
            <w:r>
              <w:rPr>
                <w:rFonts w:ascii="Times New Roman"/>
                <w:b w:val="false"/>
                <w:i w:val="false"/>
                <w:color w:val="000000"/>
                <w:sz w:val="20"/>
              </w:rPr>
              <w:t xml:space="preserve">құнын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1-қосымша</w:t>
            </w:r>
          </w:p>
        </w:tc>
      </w:tr>
    </w:tbl>
    <w:bookmarkStart w:name="z54" w:id="46"/>
    <w:p>
      <w:pPr>
        <w:spacing w:after="0"/>
        <w:ind w:left="0"/>
        <w:jc w:val="left"/>
      </w:pPr>
      <w:r>
        <w:rPr>
          <w:rFonts w:ascii="Times New Roman"/>
          <w:b/>
          <w:i w:val="false"/>
          <w:color w:val="000000"/>
        </w:rPr>
        <w:t xml:space="preserve"> Портал арқылы мемлекеттік қызмет көрсетуге тартылған ақпараттық жүйелердің функционалдық өзара іс-қимыл диаграммасы</w:t>
      </w:r>
    </w:p>
    <w:bookmarkEnd w:id="46"/>
    <w:bookmarkStart w:name="z55"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8"/>
    <w:p>
      <w:pPr>
        <w:spacing w:after="0"/>
        <w:ind w:left="0"/>
        <w:jc w:val="both"/>
      </w:pPr>
      <w:r>
        <w:rPr>
          <w:rFonts w:ascii="Times New Roman"/>
          <w:b w:val="false"/>
          <w:i w:val="false"/>
          <w:color w:val="000000"/>
          <w:sz w:val="28"/>
        </w:rPr>
        <w:t>
      Шартты белгілер:</w:t>
      </w:r>
    </w:p>
    <w:bookmarkEnd w:id="48"/>
    <w:bookmarkStart w:name="z57"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96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"Тыңайтқыштар </w:t>
            </w:r>
            <w:r>
              <w:br/>
            </w:r>
            <w:r>
              <w:rPr>
                <w:rFonts w:ascii="Times New Roman"/>
                <w:b w:val="false"/>
                <w:i w:val="false"/>
                <w:color w:val="000000"/>
                <w:sz w:val="20"/>
              </w:rPr>
              <w:t xml:space="preserve">(органикалықтарды қоспағанда) </w:t>
            </w:r>
            <w:r>
              <w:br/>
            </w:r>
            <w:r>
              <w:rPr>
                <w:rFonts w:ascii="Times New Roman"/>
                <w:b w:val="false"/>
                <w:i w:val="false"/>
                <w:color w:val="000000"/>
                <w:sz w:val="20"/>
              </w:rPr>
              <w:t xml:space="preserve">құнын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2-қосымша</w:t>
            </w:r>
          </w:p>
        </w:tc>
      </w:tr>
    </w:tbl>
    <w:bookmarkStart w:name="z59" w:id="50"/>
    <w:p>
      <w:pPr>
        <w:spacing w:after="0"/>
        <w:ind w:left="0"/>
        <w:jc w:val="left"/>
      </w:pPr>
      <w:r>
        <w:rPr>
          <w:rFonts w:ascii="Times New Roman"/>
          <w:b/>
          <w:i w:val="false"/>
          <w:color w:val="000000"/>
        </w:rPr>
        <w:t xml:space="preserve"> "Тыңайтқыштар (органикалықтарды қоспағанда) құнын субсидиялау" мемлекеттік қызмет көрсетудің бизнес-процестерінің анықтамалығы</w:t>
      </w:r>
    </w:p>
    <w:bookmarkEnd w:id="50"/>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Шартты белгілер:</w:t>
      </w:r>
    </w:p>
    <w:bookmarkEnd w:id="52"/>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