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faa64" w14:textId="2cfaa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2016 жылғы 10 маусымдағы № 267 "Әлеуметтік-еңбек және тұрғын үй-коммуналдық шаруашылық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30 қарашадағы № 531 қаулысы. Қостанай облысының Әділет департаментінде 2018 жылғы 6 желтоқсанда № 8147 болып тіркелді. Күші жойылды - Қостанай облысы әкімдігінің 2020 жылғы 13 қаңтардағы № 10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13.01.2020 </w:t>
      </w:r>
      <w:r>
        <w:rPr>
          <w:rFonts w:ascii="Times New Roman"/>
          <w:b w:val="false"/>
          <w:i w:val="false"/>
          <w:color w:val="ff0000"/>
          <w:sz w:val="28"/>
        </w:rPr>
        <w:t>№ 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2016 жылғы 10 маусымдағы </w:t>
      </w:r>
      <w:r>
        <w:rPr>
          <w:rFonts w:ascii="Times New Roman"/>
          <w:b w:val="false"/>
          <w:i w:val="false"/>
          <w:color w:val="000000"/>
          <w:sz w:val="28"/>
        </w:rPr>
        <w:t>№ 267</w:t>
      </w:r>
      <w:r>
        <w:rPr>
          <w:rFonts w:ascii="Times New Roman"/>
          <w:b w:val="false"/>
          <w:i w:val="false"/>
          <w:color w:val="000000"/>
          <w:sz w:val="28"/>
        </w:rPr>
        <w:t xml:space="preserve"> "Әлеуметтік-еңбек және тұрғын үй-коммуналдық шаруашылық саласындағы мемлекеттік көрсетілетін қызметтер регламенттерін бекіту туралы" қаулысына (Нормативтік құқықтық актілерді мемлекеттік тіркеу тізілімінде № 6522 болып тіркелген, 2016 жылғы 20 шілдеде "Әділет" ақпараттық-құқықтық жүйесінде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8" w:id="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3"/>
    <w:bookmarkStart w:name="z9" w:id="4"/>
    <w:p>
      <w:pPr>
        <w:spacing w:after="0"/>
        <w:ind w:left="0"/>
        <w:jc w:val="both"/>
      </w:pPr>
      <w:r>
        <w:rPr>
          <w:rFonts w:ascii="Times New Roman"/>
          <w:b w:val="false"/>
          <w:i w:val="false"/>
          <w:color w:val="000000"/>
          <w:sz w:val="28"/>
        </w:rPr>
        <w:t xml:space="preserve">
      көрсетілген қаулымен бекітілген "Мемлекеттік атаулы әлеуметтік көмек тағайындау"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"6. Мемлекеттік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5"/>
    <w:bookmarkStart w:name="z12" w:id="6"/>
    <w:p>
      <w:pPr>
        <w:spacing w:after="0"/>
        <w:ind w:left="0"/>
        <w:jc w:val="both"/>
      </w:pPr>
      <w:r>
        <w:rPr>
          <w:rFonts w:ascii="Times New Roman"/>
          <w:b w:val="false"/>
          <w:i w:val="false"/>
          <w:color w:val="000000"/>
          <w:sz w:val="28"/>
        </w:rPr>
        <w:t xml:space="preserve">
      көрсетілген қаулымен бекітілген "Өтініш берушінің (отбасының) атаулы әлеуметтік көмек алушыларға тиесілігін растайтын анықтама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14" w:id="7"/>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7"/>
    <w:bookmarkStart w:name="z15" w:id="8"/>
    <w:p>
      <w:pPr>
        <w:spacing w:after="0"/>
        <w:ind w:left="0"/>
        <w:jc w:val="both"/>
      </w:pPr>
      <w:r>
        <w:rPr>
          <w:rFonts w:ascii="Times New Roman"/>
          <w:b w:val="false"/>
          <w:i w:val="false"/>
          <w:color w:val="000000"/>
          <w:sz w:val="28"/>
        </w:rPr>
        <w:t xml:space="preserve">
      көрсетілген қаулымен бекітілген "Мүгедек балаларды үйде оқытуға жұмсалған шығындарды өтеу"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17" w:id="9"/>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9"/>
    <w:bookmarkStart w:name="z18" w:id="10"/>
    <w:p>
      <w:pPr>
        <w:spacing w:after="0"/>
        <w:ind w:left="0"/>
        <w:jc w:val="both"/>
      </w:pPr>
      <w:r>
        <w:rPr>
          <w:rFonts w:ascii="Times New Roman"/>
          <w:b w:val="false"/>
          <w:i w:val="false"/>
          <w:color w:val="000000"/>
          <w:sz w:val="28"/>
        </w:rPr>
        <w:t xml:space="preserve">
      көрсетілген қаулымен бекітілген "Жергілікті өкілді органдардың шешімдері бойынша мұқтаж азаматтардың жекелеген санаттарына әлеуметтік көмек тағайындау"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11"/>
    <w:bookmarkStart w:name="z21" w:id="12"/>
    <w:p>
      <w:pPr>
        <w:spacing w:after="0"/>
        <w:ind w:left="0"/>
        <w:jc w:val="both"/>
      </w:pPr>
      <w:r>
        <w:rPr>
          <w:rFonts w:ascii="Times New Roman"/>
          <w:b w:val="false"/>
          <w:i w:val="false"/>
          <w:color w:val="000000"/>
          <w:sz w:val="28"/>
        </w:rPr>
        <w:t xml:space="preserve">
      көрсетілген қаулымен бекітілген "Тұрғын үй көмегін тағайындау"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23" w:id="1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2) тармақшасының үшінші бөлігі мынадай редакцияда жазылсын:</w:t>
      </w:r>
    </w:p>
    <w:bookmarkStart w:name="z25" w:id="14"/>
    <w:p>
      <w:pPr>
        <w:spacing w:after="0"/>
        <w:ind w:left="0"/>
        <w:jc w:val="both"/>
      </w:pPr>
      <w:r>
        <w:rPr>
          <w:rFonts w:ascii="Times New Roman"/>
          <w:b w:val="false"/>
          <w:i w:val="false"/>
          <w:color w:val="000000"/>
          <w:sz w:val="28"/>
        </w:rPr>
        <w:t>
      "Көрсетілетін қызметті беруші көрсетілетін қызметті алушының мемлекеттік көрсетілетін қызметті және (немесе) олардағы деректерді (мәліметтерді) алу үшін ұсынған құжаттардың анық еместігін және (немесе) қолданылу мерзімі өтіп кеткен құжаттарды анықтау негізінде мемлекеттік қызметті көрсетуден бас тартады;";</w:t>
      </w:r>
    </w:p>
    <w:bookmarkEnd w:id="14"/>
    <w:bookmarkStart w:name="z26" w:id="15"/>
    <w:p>
      <w:pPr>
        <w:spacing w:after="0"/>
        <w:ind w:left="0"/>
        <w:jc w:val="both"/>
      </w:pPr>
      <w:r>
        <w:rPr>
          <w:rFonts w:ascii="Times New Roman"/>
          <w:b w:val="false"/>
          <w:i w:val="false"/>
          <w:color w:val="000000"/>
          <w:sz w:val="28"/>
        </w:rPr>
        <w:t xml:space="preserve">
      көрсетілген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 xml:space="preserve">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5"/>
    <w:bookmarkStart w:name="z27" w:id="16"/>
    <w:p>
      <w:pPr>
        <w:spacing w:after="0"/>
        <w:ind w:left="0"/>
        <w:jc w:val="both"/>
      </w:pPr>
      <w:r>
        <w:rPr>
          <w:rFonts w:ascii="Times New Roman"/>
          <w:b w:val="false"/>
          <w:i w:val="false"/>
          <w:color w:val="000000"/>
          <w:sz w:val="28"/>
        </w:rPr>
        <w:t>
      2. "Қостанай облысы әкімдігінің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тәртіпте:</w:t>
      </w:r>
    </w:p>
    <w:bookmarkEnd w:id="16"/>
    <w:bookmarkStart w:name="z28" w:id="1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7"/>
    <w:bookmarkStart w:name="z29" w:id="18"/>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18"/>
    <w:bookmarkStart w:name="z30" w:id="19"/>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19"/>
    <w:bookmarkStart w:name="z31" w:id="20"/>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20"/>
    <w:bookmarkStart w:name="z32" w:id="21"/>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30 қарашадағы</w:t>
            </w:r>
            <w:r>
              <w:br/>
            </w:r>
            <w:r>
              <w:rPr>
                <w:rFonts w:ascii="Times New Roman"/>
                <w:b w:val="false"/>
                <w:i w:val="false"/>
                <w:color w:val="000000"/>
                <w:sz w:val="20"/>
              </w:rPr>
              <w:t>№ 531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36" w:id="22"/>
    <w:p>
      <w:pPr>
        <w:spacing w:after="0"/>
        <w:ind w:left="0"/>
        <w:jc w:val="left"/>
      </w:pPr>
      <w:r>
        <w:rPr>
          <w:rFonts w:ascii="Times New Roman"/>
          <w:b/>
          <w:i w:val="false"/>
          <w:color w:val="000000"/>
        </w:rPr>
        <w:t xml:space="preserve"> "Тұрғын үй көмегін тағайындау" мемлекеттік қызмет көрсетудің бизнес-процестерінің анықтамалығы</w:t>
      </w:r>
    </w:p>
    <w:bookmarkEnd w:id="22"/>
    <w:bookmarkStart w:name="z37"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78105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8105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47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78105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36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